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DAB6D" w14:textId="3D75FCCA" w:rsidR="009163AE" w:rsidRPr="00130A1E" w:rsidRDefault="001A02B6" w:rsidP="009163AE">
      <w:pPr>
        <w:pStyle w:val="Vahedeta"/>
        <w:tabs>
          <w:tab w:val="left" w:pos="6096"/>
        </w:tabs>
        <w:jc w:val="right"/>
        <w:rPr>
          <w:rFonts w:eastAsia="Calibri" w:cstheme="minorHAnsi"/>
          <w:szCs w:val="22"/>
        </w:rPr>
      </w:pPr>
      <w:r w:rsidRPr="00130A1E">
        <w:rPr>
          <w:rFonts w:eastAsia="Calibri" w:cstheme="minorHAnsi"/>
          <w:szCs w:val="22"/>
        </w:rPr>
        <w:t xml:space="preserve">Elva </w:t>
      </w:r>
      <w:r w:rsidR="00331893">
        <w:rPr>
          <w:rFonts w:eastAsia="Calibri" w:cstheme="minorHAnsi"/>
          <w:szCs w:val="22"/>
        </w:rPr>
        <w:t>V</w:t>
      </w:r>
      <w:r w:rsidRPr="00130A1E">
        <w:rPr>
          <w:rFonts w:eastAsia="Calibri" w:cstheme="minorHAnsi"/>
          <w:szCs w:val="22"/>
        </w:rPr>
        <w:t>allavalitsuse</w:t>
      </w:r>
      <w:r w:rsidR="000C7EA1" w:rsidRPr="00130A1E">
        <w:rPr>
          <w:rFonts w:eastAsia="Calibri" w:cstheme="minorHAnsi"/>
          <w:szCs w:val="22"/>
        </w:rPr>
        <w:t xml:space="preserve"> </w:t>
      </w:r>
      <w:r w:rsidR="00331893">
        <w:rPr>
          <w:rFonts w:eastAsia="Calibri" w:cstheme="minorHAnsi"/>
          <w:szCs w:val="22"/>
        </w:rPr>
        <w:t>29</w:t>
      </w:r>
      <w:r w:rsidR="00E6080B">
        <w:rPr>
          <w:rFonts w:eastAsia="Calibri" w:cstheme="minorHAnsi"/>
          <w:szCs w:val="22"/>
        </w:rPr>
        <w:t>.</w:t>
      </w:r>
      <w:r w:rsidR="002C4E33">
        <w:rPr>
          <w:rFonts w:eastAsia="Calibri" w:cstheme="minorHAnsi"/>
          <w:szCs w:val="22"/>
        </w:rPr>
        <w:t>0</w:t>
      </w:r>
      <w:r w:rsidR="00331893">
        <w:rPr>
          <w:rFonts w:eastAsia="Calibri" w:cstheme="minorHAnsi"/>
          <w:szCs w:val="22"/>
        </w:rPr>
        <w:t>7</w:t>
      </w:r>
      <w:r w:rsidR="009163AE" w:rsidRPr="00130A1E">
        <w:rPr>
          <w:rFonts w:eastAsia="Calibri" w:cstheme="minorHAnsi"/>
          <w:szCs w:val="22"/>
        </w:rPr>
        <w:t>.202</w:t>
      </w:r>
      <w:r w:rsidR="002C4E33">
        <w:rPr>
          <w:rFonts w:eastAsia="Calibri" w:cstheme="minorHAnsi"/>
          <w:szCs w:val="22"/>
        </w:rPr>
        <w:t>5</w:t>
      </w:r>
      <w:r w:rsidR="009163AE" w:rsidRPr="00130A1E">
        <w:rPr>
          <w:rFonts w:eastAsia="Calibri" w:cstheme="minorHAnsi"/>
          <w:szCs w:val="22"/>
        </w:rPr>
        <w:t xml:space="preserve"> </w:t>
      </w:r>
      <w:r w:rsidR="000C7EA1" w:rsidRPr="00130A1E">
        <w:rPr>
          <w:rFonts w:eastAsia="Calibri" w:cstheme="minorHAnsi"/>
          <w:szCs w:val="22"/>
        </w:rPr>
        <w:t xml:space="preserve">korralduse </w:t>
      </w:r>
      <w:r w:rsidR="00FA1755">
        <w:rPr>
          <w:rFonts w:eastAsia="Calibri" w:cstheme="minorHAnsi"/>
          <w:szCs w:val="22"/>
        </w:rPr>
        <w:t>2-3/359</w:t>
      </w:r>
    </w:p>
    <w:p w14:paraId="03BE5878" w14:textId="2A86A8BF" w:rsidR="00F239BD" w:rsidRPr="00130A1E" w:rsidRDefault="0037517C" w:rsidP="009163AE">
      <w:pPr>
        <w:pStyle w:val="Vahedeta"/>
        <w:tabs>
          <w:tab w:val="left" w:pos="6096"/>
        </w:tabs>
        <w:jc w:val="right"/>
        <w:rPr>
          <w:rFonts w:eastAsia="Calibri" w:cstheme="minorHAnsi"/>
          <w:szCs w:val="22"/>
        </w:rPr>
      </w:pPr>
      <w:r w:rsidRPr="00130A1E">
        <w:rPr>
          <w:rFonts w:eastAsia="Calibri" w:cstheme="minorHAnsi"/>
          <w:szCs w:val="22"/>
        </w:rPr>
        <w:t>Lisa</w:t>
      </w:r>
    </w:p>
    <w:p w14:paraId="11D1F443" w14:textId="77777777" w:rsidR="000C7EA1" w:rsidRDefault="000C7EA1" w:rsidP="002978A5">
      <w:pPr>
        <w:pStyle w:val="Vahedeta"/>
        <w:tabs>
          <w:tab w:val="left" w:pos="6096"/>
        </w:tabs>
        <w:spacing w:line="360" w:lineRule="auto"/>
        <w:jc w:val="right"/>
        <w:rPr>
          <w:rFonts w:eastAsia="Calibri" w:cstheme="minorHAnsi"/>
          <w:szCs w:val="22"/>
        </w:rPr>
      </w:pPr>
    </w:p>
    <w:p w14:paraId="23A2A351" w14:textId="77777777" w:rsidR="00F239BD" w:rsidRPr="00424C87" w:rsidRDefault="00F239BD" w:rsidP="002978A5">
      <w:pPr>
        <w:pStyle w:val="Vahedeta"/>
        <w:tabs>
          <w:tab w:val="left" w:pos="6096"/>
        </w:tabs>
        <w:spacing w:line="360" w:lineRule="auto"/>
        <w:rPr>
          <w:rFonts w:eastAsia="Calibri" w:cstheme="minorHAnsi"/>
          <w:szCs w:val="22"/>
        </w:rPr>
      </w:pPr>
      <w:r w:rsidRPr="00424C87">
        <w:rPr>
          <w:rFonts w:eastAsia="Calibri" w:cstheme="minorHAnsi"/>
          <w:b/>
          <w:szCs w:val="22"/>
        </w:rPr>
        <w:t xml:space="preserve">PROJEKTEERIMISTINGIMUSED ehitusprojekti koostamiseks </w:t>
      </w:r>
    </w:p>
    <w:p w14:paraId="316011F3" w14:textId="77777777" w:rsidR="00F239BD" w:rsidRPr="00424C87" w:rsidRDefault="00F239BD" w:rsidP="002978A5">
      <w:pPr>
        <w:pStyle w:val="Vahedeta"/>
        <w:tabs>
          <w:tab w:val="left" w:pos="6096"/>
        </w:tabs>
        <w:spacing w:line="360" w:lineRule="auto"/>
        <w:rPr>
          <w:rFonts w:eastAsia="Calibri" w:cstheme="minorHAnsi"/>
          <w:szCs w:val="22"/>
        </w:rPr>
      </w:pPr>
      <w:r w:rsidRPr="00424C87">
        <w:rPr>
          <w:rFonts w:eastAsia="Calibri" w:cstheme="minorHAnsi"/>
          <w:szCs w:val="22"/>
        </w:rPr>
        <w:t>PROJEKTEERIMISTINGIMUSTE määramine ei anna õigust ehitustööde teostamiseks.</w:t>
      </w:r>
    </w:p>
    <w:p w14:paraId="4D9D619B" w14:textId="77777777" w:rsidR="00F239BD" w:rsidRPr="00424C87" w:rsidRDefault="00F239BD" w:rsidP="002978A5">
      <w:pPr>
        <w:pStyle w:val="Vahedeta"/>
        <w:tabs>
          <w:tab w:val="left" w:pos="6096"/>
        </w:tabs>
        <w:spacing w:line="360" w:lineRule="auto"/>
        <w:rPr>
          <w:rFonts w:eastAsia="Calibri" w:cstheme="minorHAnsi"/>
          <w:szCs w:val="22"/>
        </w:rPr>
      </w:pPr>
      <w:r w:rsidRPr="00424C87">
        <w:rPr>
          <w:rFonts w:eastAsia="Calibri" w:cstheme="minorHAnsi"/>
          <w:szCs w:val="22"/>
        </w:rPr>
        <w:t>Ehitustöid võib alustada EHITUSLOA väljastamisel.</w:t>
      </w:r>
    </w:p>
    <w:p w14:paraId="29B65858" w14:textId="77777777" w:rsidR="00F239BD" w:rsidRPr="00424C87" w:rsidRDefault="00F239BD" w:rsidP="002978A5">
      <w:pPr>
        <w:pStyle w:val="Vahedeta"/>
        <w:tabs>
          <w:tab w:val="left" w:pos="6096"/>
        </w:tabs>
        <w:spacing w:line="360" w:lineRule="auto"/>
        <w:rPr>
          <w:rFonts w:eastAsia="Calibri" w:cstheme="minorHAnsi"/>
          <w:szCs w:val="22"/>
        </w:rPr>
      </w:pPr>
    </w:p>
    <w:p w14:paraId="5367E40F" w14:textId="0FE55F27" w:rsidR="00F239BD" w:rsidRPr="00424C87" w:rsidRDefault="00F239BD" w:rsidP="002978A5">
      <w:pPr>
        <w:pStyle w:val="Vahedeta"/>
        <w:tabs>
          <w:tab w:val="left" w:pos="6096"/>
        </w:tabs>
        <w:rPr>
          <w:rFonts w:eastAsia="Calibri" w:cstheme="minorHAnsi"/>
          <w:szCs w:val="22"/>
        </w:rPr>
      </w:pPr>
      <w:r w:rsidRPr="00424C87">
        <w:rPr>
          <w:rFonts w:eastAsia="Calibri" w:cstheme="minorHAnsi"/>
          <w:b/>
          <w:szCs w:val="22"/>
        </w:rPr>
        <w:t>Ehitise asukoht:</w:t>
      </w:r>
      <w:r w:rsidRPr="00424C87">
        <w:rPr>
          <w:rFonts w:eastAsia="Calibri" w:cstheme="minorHAnsi"/>
          <w:szCs w:val="22"/>
        </w:rPr>
        <w:t xml:space="preserve"> </w:t>
      </w:r>
      <w:r w:rsidR="00331893">
        <w:rPr>
          <w:rFonts w:eastAsia="Calibri" w:cstheme="minorHAnsi"/>
          <w:szCs w:val="22"/>
        </w:rPr>
        <w:t>Tiigikalda</w:t>
      </w:r>
      <w:r w:rsidR="005677F2" w:rsidRPr="00424C87">
        <w:rPr>
          <w:rFonts w:eastAsia="Calibri" w:cstheme="minorHAnsi"/>
          <w:szCs w:val="22"/>
        </w:rPr>
        <w:t>,</w:t>
      </w:r>
      <w:r w:rsidR="00331893">
        <w:rPr>
          <w:rFonts w:eastAsia="Calibri" w:cstheme="minorHAnsi"/>
          <w:szCs w:val="22"/>
        </w:rPr>
        <w:t xml:space="preserve"> Metsalaane küla, </w:t>
      </w:r>
      <w:r w:rsidR="005677F2" w:rsidRPr="00424C87">
        <w:rPr>
          <w:rFonts w:eastAsia="Calibri" w:cstheme="minorHAnsi"/>
          <w:szCs w:val="22"/>
        </w:rPr>
        <w:t xml:space="preserve"> Elva vald, Tartu maakond</w:t>
      </w:r>
    </w:p>
    <w:p w14:paraId="53A50736" w14:textId="20CED44B" w:rsidR="00F239BD" w:rsidRPr="00424C87" w:rsidRDefault="00F239BD" w:rsidP="002978A5">
      <w:pPr>
        <w:pStyle w:val="Vahedeta"/>
        <w:tabs>
          <w:tab w:val="left" w:pos="6096"/>
        </w:tabs>
        <w:rPr>
          <w:rFonts w:eastAsia="Calibri" w:cstheme="minorHAnsi"/>
          <w:szCs w:val="22"/>
        </w:rPr>
      </w:pPr>
      <w:r w:rsidRPr="00424C87">
        <w:rPr>
          <w:rFonts w:eastAsia="Calibri" w:cstheme="minorHAnsi"/>
          <w:b/>
          <w:szCs w:val="22"/>
        </w:rPr>
        <w:t>Kinnistu andmed:</w:t>
      </w:r>
      <w:r w:rsidRPr="00424C87">
        <w:rPr>
          <w:rFonts w:eastAsia="Calibri" w:cstheme="minorHAnsi"/>
          <w:szCs w:val="22"/>
        </w:rPr>
        <w:t xml:space="preserve"> katastritunnus</w:t>
      </w:r>
      <w:r w:rsidR="004F1D63">
        <w:rPr>
          <w:rFonts w:eastAsia="Calibri" w:cstheme="minorHAnsi"/>
          <w:szCs w:val="22"/>
        </w:rPr>
        <w:t xml:space="preserve"> </w:t>
      </w:r>
      <w:r w:rsidR="002C4E33" w:rsidRPr="002C4E33">
        <w:rPr>
          <w:rFonts w:eastAsia="Calibri" w:cstheme="minorHAnsi"/>
          <w:szCs w:val="22"/>
        </w:rPr>
        <w:t>17</w:t>
      </w:r>
      <w:r w:rsidR="00331893">
        <w:rPr>
          <w:rFonts w:eastAsia="Calibri" w:cstheme="minorHAnsi"/>
          <w:szCs w:val="22"/>
        </w:rPr>
        <w:t>101</w:t>
      </w:r>
      <w:r w:rsidR="002C4E33" w:rsidRPr="002C4E33">
        <w:rPr>
          <w:rFonts w:eastAsia="Calibri" w:cstheme="minorHAnsi"/>
          <w:szCs w:val="22"/>
        </w:rPr>
        <w:t>:001:</w:t>
      </w:r>
      <w:r w:rsidR="00331893">
        <w:rPr>
          <w:rFonts w:eastAsia="Calibri" w:cstheme="minorHAnsi"/>
          <w:szCs w:val="22"/>
        </w:rPr>
        <w:t>2356</w:t>
      </w:r>
      <w:r w:rsidRPr="00424C87">
        <w:rPr>
          <w:rFonts w:eastAsia="Calibri" w:cstheme="minorHAnsi"/>
          <w:szCs w:val="22"/>
        </w:rPr>
        <w:t xml:space="preserve">, pindala </w:t>
      </w:r>
      <w:r w:rsidR="00331893">
        <w:rPr>
          <w:rFonts w:eastAsia="Calibri" w:cstheme="minorHAnsi"/>
          <w:szCs w:val="22"/>
        </w:rPr>
        <w:t xml:space="preserve">11492 </w:t>
      </w:r>
      <w:r w:rsidRPr="00424C87">
        <w:rPr>
          <w:rFonts w:eastAsia="Calibri" w:cstheme="minorHAnsi"/>
          <w:szCs w:val="22"/>
        </w:rPr>
        <w:t>m</w:t>
      </w:r>
      <w:r w:rsidRPr="00424C87">
        <w:rPr>
          <w:rFonts w:eastAsia="Calibri" w:cstheme="minorHAnsi"/>
          <w:szCs w:val="22"/>
          <w:vertAlign w:val="superscript"/>
        </w:rPr>
        <w:t>2</w:t>
      </w:r>
      <w:r w:rsidRPr="00424C87">
        <w:rPr>
          <w:rFonts w:eastAsia="Calibri" w:cstheme="minorHAnsi"/>
          <w:szCs w:val="22"/>
        </w:rPr>
        <w:t xml:space="preserve">, 100% </w:t>
      </w:r>
      <w:r w:rsidR="00331893">
        <w:rPr>
          <w:rFonts w:eastAsia="Calibri" w:cstheme="minorHAnsi"/>
          <w:szCs w:val="22"/>
        </w:rPr>
        <w:t>maatulundusmaa</w:t>
      </w:r>
    </w:p>
    <w:p w14:paraId="4E5B03ED" w14:textId="7AEB8DBF" w:rsidR="004F1D63" w:rsidRDefault="00D720DA" w:rsidP="002978A5">
      <w:pPr>
        <w:pStyle w:val="Vahedeta"/>
        <w:tabs>
          <w:tab w:val="left" w:pos="6096"/>
        </w:tabs>
        <w:rPr>
          <w:rFonts w:eastAsia="Calibri" w:cstheme="minorHAnsi"/>
          <w:szCs w:val="22"/>
        </w:rPr>
      </w:pPr>
      <w:r w:rsidRPr="00424C87">
        <w:rPr>
          <w:rFonts w:eastAsia="Calibri" w:cstheme="minorHAnsi"/>
          <w:b/>
          <w:bCs/>
          <w:szCs w:val="22"/>
        </w:rPr>
        <w:t>Ehitisregistri andmed:</w:t>
      </w:r>
      <w:r w:rsidRPr="00424C87">
        <w:rPr>
          <w:rFonts w:eastAsia="Calibri" w:cstheme="minorHAnsi"/>
          <w:szCs w:val="22"/>
        </w:rPr>
        <w:t xml:space="preserve"> </w:t>
      </w:r>
      <w:r w:rsidR="000D5CB8">
        <w:rPr>
          <w:rFonts w:eastAsia="Calibri" w:cstheme="minorHAnsi"/>
          <w:szCs w:val="22"/>
        </w:rPr>
        <w:t>hoonesta</w:t>
      </w:r>
      <w:r w:rsidR="00331893">
        <w:rPr>
          <w:rFonts w:eastAsia="Calibri" w:cstheme="minorHAnsi"/>
          <w:szCs w:val="22"/>
        </w:rPr>
        <w:t>mata</w:t>
      </w:r>
    </w:p>
    <w:p w14:paraId="7D1294CE" w14:textId="5EED0180" w:rsidR="00F239BD" w:rsidRPr="00424C87" w:rsidRDefault="00F239BD" w:rsidP="002978A5">
      <w:pPr>
        <w:pStyle w:val="Vahedeta"/>
        <w:tabs>
          <w:tab w:val="left" w:pos="6096"/>
        </w:tabs>
        <w:rPr>
          <w:rFonts w:eastAsia="Calibri" w:cstheme="minorHAnsi"/>
          <w:szCs w:val="22"/>
        </w:rPr>
      </w:pPr>
      <w:r w:rsidRPr="00424C87">
        <w:rPr>
          <w:rFonts w:eastAsia="Calibri" w:cstheme="minorHAnsi"/>
          <w:b/>
          <w:szCs w:val="22"/>
        </w:rPr>
        <w:t>Ehitamise liik:</w:t>
      </w:r>
      <w:r w:rsidRPr="00424C87">
        <w:rPr>
          <w:rFonts w:eastAsia="Calibri" w:cstheme="minorHAnsi"/>
          <w:szCs w:val="22"/>
        </w:rPr>
        <w:t xml:space="preserve"> </w:t>
      </w:r>
      <w:r w:rsidR="00520105">
        <w:rPr>
          <w:rFonts w:eastAsia="Calibri" w:cstheme="minorHAnsi"/>
          <w:szCs w:val="22"/>
        </w:rPr>
        <w:t>üksikelamu</w:t>
      </w:r>
      <w:r w:rsidR="00525627">
        <w:rPr>
          <w:rFonts w:eastAsia="Calibri" w:cstheme="minorHAnsi"/>
          <w:szCs w:val="22"/>
        </w:rPr>
        <w:t xml:space="preserve"> püstitamine</w:t>
      </w:r>
    </w:p>
    <w:p w14:paraId="4CE39C25" w14:textId="1A1503DD" w:rsidR="00F239BD" w:rsidRPr="00424C87" w:rsidRDefault="00F239BD" w:rsidP="002978A5">
      <w:pPr>
        <w:pStyle w:val="Vahedeta"/>
        <w:tabs>
          <w:tab w:val="left" w:pos="6096"/>
        </w:tabs>
        <w:rPr>
          <w:rFonts w:eastAsia="Calibri" w:cstheme="minorHAnsi"/>
          <w:szCs w:val="22"/>
        </w:rPr>
      </w:pPr>
      <w:r w:rsidRPr="00424C87">
        <w:rPr>
          <w:rFonts w:eastAsia="Calibri" w:cstheme="minorHAnsi"/>
          <w:b/>
          <w:szCs w:val="22"/>
        </w:rPr>
        <w:t>Esitatud dokumendid:</w:t>
      </w:r>
      <w:r w:rsidRPr="00424C87">
        <w:rPr>
          <w:rFonts w:eastAsia="Calibri" w:cstheme="minorHAnsi"/>
          <w:szCs w:val="22"/>
        </w:rPr>
        <w:t xml:space="preserve"> projekteerimistingimiste taotlus</w:t>
      </w:r>
      <w:r w:rsidR="00D720DA" w:rsidRPr="00424C87">
        <w:rPr>
          <w:rFonts w:eastAsia="Calibri" w:cstheme="minorHAnsi"/>
          <w:szCs w:val="22"/>
        </w:rPr>
        <w:t xml:space="preserve"> nr </w:t>
      </w:r>
      <w:r w:rsidR="00525627" w:rsidRPr="00525627">
        <w:rPr>
          <w:rFonts w:eastAsia="Calibri" w:cstheme="minorHAnsi"/>
          <w:szCs w:val="22"/>
        </w:rPr>
        <w:t>2511002/</w:t>
      </w:r>
      <w:r w:rsidR="00934A85">
        <w:rPr>
          <w:rFonts w:eastAsia="Calibri" w:cstheme="minorHAnsi"/>
          <w:szCs w:val="22"/>
        </w:rPr>
        <w:t>12682</w:t>
      </w:r>
    </w:p>
    <w:p w14:paraId="0D0E95B9" w14:textId="03928ED0" w:rsidR="00D720DA" w:rsidRPr="00424C87" w:rsidRDefault="00D720DA" w:rsidP="002978A5">
      <w:pPr>
        <w:pStyle w:val="Vahedeta"/>
        <w:tabs>
          <w:tab w:val="left" w:pos="6096"/>
        </w:tabs>
        <w:rPr>
          <w:rFonts w:eastAsia="Calibri" w:cstheme="minorHAnsi"/>
          <w:szCs w:val="22"/>
        </w:rPr>
      </w:pPr>
    </w:p>
    <w:p w14:paraId="62CAC295" w14:textId="1F2C890F" w:rsidR="0040119D" w:rsidRPr="00424C87" w:rsidRDefault="00F239BD" w:rsidP="002978A5">
      <w:pPr>
        <w:pStyle w:val="Vahedeta"/>
        <w:numPr>
          <w:ilvl w:val="0"/>
          <w:numId w:val="4"/>
        </w:numPr>
        <w:tabs>
          <w:tab w:val="left" w:pos="6096"/>
        </w:tabs>
        <w:spacing w:line="360" w:lineRule="auto"/>
        <w:rPr>
          <w:rFonts w:eastAsia="Calibri" w:cstheme="minorHAnsi"/>
          <w:szCs w:val="22"/>
        </w:rPr>
      </w:pPr>
      <w:r w:rsidRPr="00424C87">
        <w:rPr>
          <w:rFonts w:eastAsia="Calibri" w:cstheme="minorHAnsi"/>
          <w:b/>
          <w:szCs w:val="22"/>
        </w:rPr>
        <w:t>Projekteerimistingimused</w:t>
      </w:r>
    </w:p>
    <w:p w14:paraId="0EE23F22" w14:textId="67258053" w:rsidR="005677F2" w:rsidRPr="00424C87" w:rsidRDefault="001C13CC" w:rsidP="002978A5">
      <w:pPr>
        <w:pStyle w:val="Vahedeta"/>
        <w:tabs>
          <w:tab w:val="left" w:pos="6096"/>
        </w:tabs>
        <w:spacing w:line="360" w:lineRule="auto"/>
        <w:rPr>
          <w:rFonts w:cstheme="minorHAnsi"/>
          <w:szCs w:val="22"/>
        </w:rPr>
      </w:pPr>
      <w:r w:rsidRPr="00424C87">
        <w:rPr>
          <w:rFonts w:cstheme="minorHAnsi"/>
          <w:b/>
          <w:bCs/>
          <w:szCs w:val="22"/>
        </w:rPr>
        <w:t xml:space="preserve">1.1 </w:t>
      </w:r>
      <w:r w:rsidR="005677F2" w:rsidRPr="00424C87">
        <w:rPr>
          <w:rFonts w:cstheme="minorHAnsi"/>
          <w:b/>
          <w:bCs/>
          <w:szCs w:val="22"/>
        </w:rPr>
        <w:t>Krundi kasutamise lubatud otstarve</w:t>
      </w:r>
      <w:r w:rsidR="00D527D8" w:rsidRPr="00424C87">
        <w:rPr>
          <w:rFonts w:cstheme="minorHAnsi"/>
          <w:b/>
          <w:bCs/>
          <w:szCs w:val="22"/>
        </w:rPr>
        <w:t>:</w:t>
      </w:r>
      <w:r w:rsidR="00D527D8" w:rsidRPr="00424C87">
        <w:rPr>
          <w:rFonts w:cstheme="minorHAnsi"/>
          <w:szCs w:val="22"/>
        </w:rPr>
        <w:t xml:space="preserve"> </w:t>
      </w:r>
      <w:r w:rsidR="005677F2" w:rsidRPr="00424C87">
        <w:rPr>
          <w:rFonts w:cstheme="minorHAnsi"/>
          <w:szCs w:val="22"/>
        </w:rPr>
        <w:t>väikeelamumaa</w:t>
      </w:r>
      <w:r w:rsidR="00934A85">
        <w:rPr>
          <w:rFonts w:cstheme="minorHAnsi"/>
          <w:szCs w:val="22"/>
        </w:rPr>
        <w:t xml:space="preserve"> või maatulundusmaa</w:t>
      </w:r>
      <w:r w:rsidR="005677F2" w:rsidRPr="00424C87">
        <w:rPr>
          <w:rFonts w:cstheme="minorHAnsi"/>
          <w:szCs w:val="22"/>
        </w:rPr>
        <w:t>;</w:t>
      </w:r>
    </w:p>
    <w:p w14:paraId="7124D947" w14:textId="7928D96A" w:rsidR="001C13CC" w:rsidRPr="00424C87" w:rsidRDefault="005677F2" w:rsidP="002978A5">
      <w:pPr>
        <w:pStyle w:val="Vahedeta"/>
        <w:tabs>
          <w:tab w:val="left" w:pos="6096"/>
        </w:tabs>
        <w:spacing w:line="360" w:lineRule="auto"/>
        <w:rPr>
          <w:rFonts w:eastAsia="Calibri" w:cstheme="minorHAnsi"/>
          <w:szCs w:val="22"/>
        </w:rPr>
      </w:pPr>
      <w:r w:rsidRPr="00424C87">
        <w:rPr>
          <w:rFonts w:cstheme="minorHAnsi"/>
          <w:b/>
          <w:bCs/>
          <w:szCs w:val="22"/>
        </w:rPr>
        <w:t xml:space="preserve">1.2 </w:t>
      </w:r>
      <w:r w:rsidR="001C13CC" w:rsidRPr="00424C87">
        <w:rPr>
          <w:rFonts w:cstheme="minorHAnsi"/>
          <w:b/>
          <w:bCs/>
          <w:szCs w:val="22"/>
        </w:rPr>
        <w:t>Ehitise lubatud kasutamise otstarve</w:t>
      </w:r>
      <w:r w:rsidR="00D527D8" w:rsidRPr="00424C87">
        <w:rPr>
          <w:rFonts w:cstheme="minorHAnsi"/>
          <w:b/>
          <w:bCs/>
          <w:szCs w:val="22"/>
        </w:rPr>
        <w:t>:</w:t>
      </w:r>
      <w:r w:rsidR="00D527D8" w:rsidRPr="00424C87">
        <w:rPr>
          <w:rFonts w:cstheme="minorHAnsi"/>
          <w:szCs w:val="22"/>
        </w:rPr>
        <w:t xml:space="preserve"> </w:t>
      </w:r>
      <w:r w:rsidR="0072558A">
        <w:rPr>
          <w:rFonts w:cstheme="minorHAnsi"/>
          <w:szCs w:val="22"/>
        </w:rPr>
        <w:t xml:space="preserve">üksikelamu </w:t>
      </w:r>
      <w:r w:rsidR="001C13CC" w:rsidRPr="00424C87">
        <w:rPr>
          <w:rFonts w:cstheme="minorHAnsi"/>
          <w:szCs w:val="22"/>
        </w:rPr>
        <w:t>(</w:t>
      </w:r>
      <w:r w:rsidR="001030D0">
        <w:rPr>
          <w:rFonts w:cstheme="minorHAnsi"/>
          <w:szCs w:val="22"/>
        </w:rPr>
        <w:t>11101</w:t>
      </w:r>
      <w:r w:rsidR="001C13CC" w:rsidRPr="00424C87">
        <w:rPr>
          <w:rFonts w:cstheme="minorHAnsi"/>
          <w:szCs w:val="22"/>
        </w:rPr>
        <w:t>);</w:t>
      </w:r>
    </w:p>
    <w:p w14:paraId="1E81D15F" w14:textId="6D4B805D" w:rsidR="005A41BD" w:rsidRPr="005A41BD" w:rsidRDefault="001C13CC" w:rsidP="005A41BD">
      <w:pPr>
        <w:pStyle w:val="Vahedeta"/>
        <w:tabs>
          <w:tab w:val="left" w:pos="6096"/>
        </w:tabs>
        <w:spacing w:line="360" w:lineRule="auto"/>
        <w:rPr>
          <w:rFonts w:cstheme="minorHAnsi"/>
          <w:szCs w:val="22"/>
        </w:rPr>
      </w:pPr>
      <w:r w:rsidRPr="00424C87">
        <w:rPr>
          <w:rFonts w:cstheme="minorHAnsi"/>
          <w:b/>
          <w:bCs/>
          <w:szCs w:val="22"/>
        </w:rPr>
        <w:t>1.</w:t>
      </w:r>
      <w:r w:rsidR="00AE45EA" w:rsidRPr="00424C87">
        <w:rPr>
          <w:rFonts w:cstheme="minorHAnsi"/>
          <w:b/>
          <w:bCs/>
          <w:szCs w:val="22"/>
        </w:rPr>
        <w:t>3</w:t>
      </w:r>
      <w:r w:rsidRPr="00424C87">
        <w:rPr>
          <w:rFonts w:cstheme="minorHAnsi"/>
          <w:b/>
          <w:bCs/>
          <w:szCs w:val="22"/>
        </w:rPr>
        <w:t xml:space="preserve"> Hoonete suurim lubatud arv</w:t>
      </w:r>
      <w:r w:rsidR="00EF6D4F" w:rsidRPr="00424C87">
        <w:rPr>
          <w:rFonts w:cstheme="minorHAnsi"/>
          <w:b/>
          <w:bCs/>
          <w:szCs w:val="22"/>
        </w:rPr>
        <w:t xml:space="preserve"> ja ehitisealune pind</w:t>
      </w:r>
      <w:r w:rsidR="00D527D8" w:rsidRPr="00424C87">
        <w:rPr>
          <w:rFonts w:cstheme="minorHAnsi"/>
          <w:szCs w:val="22"/>
        </w:rPr>
        <w:t>:</w:t>
      </w:r>
      <w:r w:rsidR="00B731D7">
        <w:rPr>
          <w:rFonts w:cstheme="minorHAnsi"/>
          <w:szCs w:val="22"/>
        </w:rPr>
        <w:t xml:space="preserve"> </w:t>
      </w:r>
      <w:r w:rsidR="005A41BD" w:rsidRPr="005A41BD">
        <w:rPr>
          <w:rFonts w:cstheme="minorHAnsi"/>
          <w:szCs w:val="22"/>
        </w:rPr>
        <w:t xml:space="preserve">vastavalt Elva valla üldplaneeringu seletuskirja p 6.1, p 6.4 ja tabel 1: </w:t>
      </w:r>
    </w:p>
    <w:p w14:paraId="7549ED65" w14:textId="77777777" w:rsidR="005A41BD" w:rsidRPr="005A41BD" w:rsidRDefault="005A41BD" w:rsidP="00053F39">
      <w:pPr>
        <w:pStyle w:val="Vahedeta"/>
        <w:tabs>
          <w:tab w:val="left" w:pos="6096"/>
        </w:tabs>
        <w:spacing w:line="360" w:lineRule="auto"/>
        <w:rPr>
          <w:rFonts w:cstheme="minorHAnsi"/>
          <w:szCs w:val="22"/>
        </w:rPr>
      </w:pPr>
      <w:r w:rsidRPr="005A41BD">
        <w:rPr>
          <w:rFonts w:cstheme="minorHAnsi"/>
          <w:szCs w:val="22"/>
        </w:rPr>
        <w:t>üks (1) ehitusloakohustuslik hoone, kuni 2 korrust, kõrgus kuni 8,5 m – üksikelamu;</w:t>
      </w:r>
    </w:p>
    <w:p w14:paraId="30252B43" w14:textId="48BC897F" w:rsidR="005A41BD" w:rsidRPr="005A41BD" w:rsidRDefault="005A41BD" w:rsidP="00053F39">
      <w:pPr>
        <w:pStyle w:val="Vahedeta"/>
        <w:tabs>
          <w:tab w:val="left" w:pos="6096"/>
        </w:tabs>
        <w:spacing w:line="360" w:lineRule="auto"/>
        <w:rPr>
          <w:rFonts w:cstheme="minorHAnsi"/>
          <w:szCs w:val="22"/>
        </w:rPr>
      </w:pPr>
      <w:r w:rsidRPr="005A41BD">
        <w:rPr>
          <w:rFonts w:cstheme="minorHAnsi"/>
          <w:szCs w:val="22"/>
        </w:rPr>
        <w:t xml:space="preserve">üks (1) mitte ehitusloakohustuslik hoone, vastavalt ehitusseadustiku lisale 1 - abihoone 20-60 m² ja kuni 5m kõrge. </w:t>
      </w:r>
    </w:p>
    <w:p w14:paraId="3D78E186" w14:textId="6253EDA9" w:rsidR="00840D10" w:rsidRDefault="001C13CC" w:rsidP="00424C87">
      <w:pPr>
        <w:spacing w:line="360" w:lineRule="auto"/>
        <w:rPr>
          <w:rFonts w:cstheme="minorHAnsi"/>
          <w:szCs w:val="22"/>
        </w:rPr>
      </w:pPr>
      <w:r w:rsidRPr="00424C87">
        <w:rPr>
          <w:rFonts w:cstheme="minorHAnsi"/>
          <w:b/>
          <w:bCs/>
          <w:szCs w:val="22"/>
        </w:rPr>
        <w:t>1.</w:t>
      </w:r>
      <w:r w:rsidR="00AE45EA" w:rsidRPr="00424C87">
        <w:rPr>
          <w:rFonts w:cstheme="minorHAnsi"/>
          <w:b/>
          <w:bCs/>
          <w:szCs w:val="22"/>
        </w:rPr>
        <w:t>4</w:t>
      </w:r>
      <w:r w:rsidRPr="00424C87">
        <w:rPr>
          <w:rFonts w:cstheme="minorHAnsi"/>
          <w:b/>
          <w:bCs/>
          <w:szCs w:val="22"/>
        </w:rPr>
        <w:t xml:space="preserve"> Hoo</w:t>
      </w:r>
      <w:r w:rsidR="00B90467" w:rsidRPr="00424C87">
        <w:rPr>
          <w:rFonts w:cstheme="minorHAnsi"/>
          <w:b/>
          <w:bCs/>
          <w:szCs w:val="22"/>
        </w:rPr>
        <w:t>ne asukoht:</w:t>
      </w:r>
      <w:r w:rsidR="00931471">
        <w:rPr>
          <w:rFonts w:cstheme="minorHAnsi"/>
          <w:szCs w:val="22"/>
        </w:rPr>
        <w:t xml:space="preserve"> hoone asukoha </w:t>
      </w:r>
      <w:r w:rsidR="00931471">
        <w:rPr>
          <w:rFonts w:cs="Calibri"/>
          <w:szCs w:val="22"/>
        </w:rPr>
        <w:t xml:space="preserve">määramisel </w:t>
      </w:r>
      <w:r w:rsidR="005A41BD">
        <w:rPr>
          <w:rFonts w:cs="Calibri"/>
          <w:szCs w:val="22"/>
        </w:rPr>
        <w:t xml:space="preserve">arvestada, et kinnistu piirneb </w:t>
      </w:r>
      <w:r w:rsidR="00806E9C">
        <w:rPr>
          <w:rFonts w:cs="Calibri"/>
          <w:szCs w:val="22"/>
        </w:rPr>
        <w:t xml:space="preserve">olulise liikluskoormusega </w:t>
      </w:r>
      <w:r w:rsidR="005A41BD">
        <w:rPr>
          <w:rFonts w:cs="Calibri"/>
          <w:szCs w:val="22"/>
        </w:rPr>
        <w:t xml:space="preserve">Jõhvi-Tartu-Valga põhimaanteega, osa kinnistust jääb avalikult kasutatava tee kaitsevööndisse. Kaitsevööndis on ehitustegevus keelatud. </w:t>
      </w:r>
      <w:r w:rsidR="00484A3B">
        <w:rPr>
          <w:rFonts w:cs="Calibri"/>
          <w:szCs w:val="22"/>
        </w:rPr>
        <w:t xml:space="preserve">Elamu tuleb kavandada </w:t>
      </w:r>
      <w:r w:rsidR="00E4608D">
        <w:rPr>
          <w:rFonts w:cs="Calibri"/>
          <w:szCs w:val="22"/>
        </w:rPr>
        <w:t>üldplaneeringus määratud väikeelamumaa juhtotstarbega maa-alale</w:t>
      </w:r>
      <w:r w:rsidR="001504FC">
        <w:rPr>
          <w:rFonts w:cs="Calibri"/>
          <w:szCs w:val="22"/>
        </w:rPr>
        <w:t xml:space="preserve"> (vt allolevat joonist)</w:t>
      </w:r>
      <w:r w:rsidR="00E4608D">
        <w:rPr>
          <w:rFonts w:cs="Calibri"/>
          <w:szCs w:val="22"/>
        </w:rPr>
        <w:t>, põhi</w:t>
      </w:r>
      <w:r w:rsidR="00484A3B">
        <w:rPr>
          <w:rFonts w:cs="Calibri"/>
          <w:szCs w:val="22"/>
        </w:rPr>
        <w:t xml:space="preserve">maanteest vähemalt </w:t>
      </w:r>
      <w:r w:rsidR="00806E9C">
        <w:rPr>
          <w:rFonts w:cs="Calibri"/>
          <w:szCs w:val="22"/>
        </w:rPr>
        <w:t>90</w:t>
      </w:r>
      <w:r w:rsidR="00484A3B">
        <w:rPr>
          <w:rFonts w:cs="Calibri"/>
          <w:szCs w:val="22"/>
        </w:rPr>
        <w:t xml:space="preserve"> meetri kaugusele</w:t>
      </w:r>
      <w:r w:rsidR="00053F39">
        <w:rPr>
          <w:rFonts w:cs="Calibri"/>
          <w:szCs w:val="22"/>
        </w:rPr>
        <w:t xml:space="preserve">, vajadusel tuleb </w:t>
      </w:r>
      <w:r w:rsidR="00F511A7">
        <w:rPr>
          <w:rFonts w:cs="Calibri"/>
          <w:szCs w:val="22"/>
        </w:rPr>
        <w:t xml:space="preserve">hoone projekteerimisel </w:t>
      </w:r>
      <w:r w:rsidR="00B45BAD">
        <w:rPr>
          <w:rFonts w:cs="Calibri"/>
          <w:szCs w:val="22"/>
        </w:rPr>
        <w:t>kavandada</w:t>
      </w:r>
      <w:r w:rsidR="00053F39">
        <w:rPr>
          <w:rFonts w:cs="Calibri"/>
          <w:szCs w:val="22"/>
        </w:rPr>
        <w:t xml:space="preserve"> müra leevendava</w:t>
      </w:r>
      <w:r w:rsidR="005D2742">
        <w:rPr>
          <w:rFonts w:cs="Calibri"/>
          <w:szCs w:val="22"/>
        </w:rPr>
        <w:t>i</w:t>
      </w:r>
      <w:r w:rsidR="00053F39">
        <w:rPr>
          <w:rFonts w:cs="Calibri"/>
          <w:szCs w:val="22"/>
        </w:rPr>
        <w:t>d meetme</w:t>
      </w:r>
      <w:r w:rsidR="005D2742">
        <w:rPr>
          <w:rFonts w:cs="Calibri"/>
          <w:szCs w:val="22"/>
        </w:rPr>
        <w:t>i</w:t>
      </w:r>
      <w:r w:rsidR="00053F39">
        <w:rPr>
          <w:rFonts w:cs="Calibri"/>
          <w:szCs w:val="22"/>
        </w:rPr>
        <w:t>d</w:t>
      </w:r>
      <w:r w:rsidR="00F511A7">
        <w:rPr>
          <w:rFonts w:cs="Calibri"/>
          <w:szCs w:val="22"/>
        </w:rPr>
        <w:t>.</w:t>
      </w:r>
      <w:r w:rsidR="00053F39">
        <w:rPr>
          <w:rFonts w:cs="Calibri"/>
          <w:szCs w:val="22"/>
        </w:rPr>
        <w:t xml:space="preserve"> </w:t>
      </w:r>
    </w:p>
    <w:p w14:paraId="170A0BF6" w14:textId="71973824" w:rsidR="00B74B12" w:rsidRPr="00424C87" w:rsidRDefault="0040119D" w:rsidP="006104E6">
      <w:pPr>
        <w:pStyle w:val="Vahedeta"/>
        <w:tabs>
          <w:tab w:val="left" w:pos="6096"/>
        </w:tabs>
        <w:spacing w:line="360" w:lineRule="auto"/>
        <w:rPr>
          <w:rFonts w:cstheme="minorHAnsi"/>
          <w:szCs w:val="22"/>
        </w:rPr>
      </w:pPr>
      <w:r w:rsidRPr="00424C87">
        <w:rPr>
          <w:rFonts w:cstheme="minorHAnsi"/>
          <w:b/>
          <w:bCs/>
          <w:szCs w:val="22"/>
        </w:rPr>
        <w:t>1</w:t>
      </w:r>
      <w:r w:rsidR="001C13CC" w:rsidRPr="00424C87">
        <w:rPr>
          <w:rFonts w:cstheme="minorHAnsi"/>
          <w:b/>
          <w:bCs/>
          <w:szCs w:val="22"/>
        </w:rPr>
        <w:t>.</w:t>
      </w:r>
      <w:r w:rsidR="008E6BFF">
        <w:rPr>
          <w:rFonts w:cstheme="minorHAnsi"/>
          <w:b/>
          <w:bCs/>
          <w:szCs w:val="22"/>
        </w:rPr>
        <w:t>5</w:t>
      </w:r>
      <w:r w:rsidR="001C13CC" w:rsidRPr="00424C87">
        <w:rPr>
          <w:rFonts w:cstheme="minorHAnsi"/>
          <w:b/>
          <w:bCs/>
          <w:szCs w:val="22"/>
        </w:rPr>
        <w:t xml:space="preserve"> Arhitektuur</w:t>
      </w:r>
      <w:r w:rsidR="00513FAB" w:rsidRPr="00424C87">
        <w:rPr>
          <w:rFonts w:cstheme="minorHAnsi"/>
          <w:b/>
          <w:bCs/>
          <w:szCs w:val="22"/>
        </w:rPr>
        <w:t>ili</w:t>
      </w:r>
      <w:r w:rsidR="001C13CC" w:rsidRPr="00424C87">
        <w:rPr>
          <w:rFonts w:cstheme="minorHAnsi"/>
          <w:b/>
          <w:bCs/>
          <w:szCs w:val="22"/>
        </w:rPr>
        <w:t>sed, ehituslikud ja kujunduslikud tingimused</w:t>
      </w:r>
      <w:r w:rsidR="00D527D8" w:rsidRPr="00424C87">
        <w:rPr>
          <w:rFonts w:cstheme="minorHAnsi"/>
          <w:b/>
          <w:bCs/>
          <w:szCs w:val="22"/>
        </w:rPr>
        <w:t>:</w:t>
      </w:r>
      <w:r w:rsidR="00D527D8" w:rsidRPr="00424C87">
        <w:rPr>
          <w:rFonts w:cstheme="minorHAnsi"/>
          <w:szCs w:val="22"/>
        </w:rPr>
        <w:t xml:space="preserve"> </w:t>
      </w:r>
    </w:p>
    <w:p w14:paraId="01F5530F" w14:textId="507A7E73" w:rsidR="00CE7383" w:rsidRDefault="004A27C7" w:rsidP="00970AA9">
      <w:pPr>
        <w:pStyle w:val="Vahedeta"/>
        <w:spacing w:line="360" w:lineRule="auto"/>
        <w:rPr>
          <w:rFonts w:cstheme="minorHAnsi"/>
          <w:szCs w:val="22"/>
        </w:rPr>
      </w:pPr>
      <w:r w:rsidRPr="004A27C7">
        <w:rPr>
          <w:rFonts w:cstheme="minorHAnsi"/>
          <w:szCs w:val="22"/>
        </w:rPr>
        <w:t>Üksikelamu põhimaht tuleb kavandada arves</w:t>
      </w:r>
      <w:r w:rsidR="00053F39">
        <w:rPr>
          <w:rFonts w:cstheme="minorHAnsi"/>
          <w:szCs w:val="22"/>
        </w:rPr>
        <w:t xml:space="preserve">tades </w:t>
      </w:r>
      <w:r w:rsidRPr="004A27C7">
        <w:rPr>
          <w:rFonts w:cstheme="minorHAnsi"/>
          <w:szCs w:val="22"/>
        </w:rPr>
        <w:t xml:space="preserve">kontaktvööndis asuvat hoonestust, katusekalded peavad järgima kontaktvööndis väljakujunenud kaldeid. Fassaadide viimistlemisel võib kasutada traditsioonilisi viimistlusmaterjale - puitu, kivi, krohvi või nende kombineerimist. Profiilmetall, plastik ja ümarpalk on välisviimistluses keelatud. </w:t>
      </w:r>
      <w:bookmarkStart w:id="0" w:name="_Hlk98766417"/>
      <w:r w:rsidRPr="004A27C7">
        <w:rPr>
          <w:rFonts w:cstheme="minorHAnsi"/>
          <w:szCs w:val="22"/>
        </w:rPr>
        <w:t>Hoone numbrimärk peab fassaadil asuma (operatiivsõidukitele arusaadavalt) nähtaval kohal</w:t>
      </w:r>
      <w:bookmarkEnd w:id="0"/>
      <w:r w:rsidRPr="004A27C7">
        <w:rPr>
          <w:rFonts w:cstheme="minorHAnsi"/>
          <w:szCs w:val="22"/>
        </w:rPr>
        <w:t>.</w:t>
      </w:r>
    </w:p>
    <w:p w14:paraId="550ACFB4" w14:textId="2622D168" w:rsidR="001C13CC" w:rsidRPr="00424C87" w:rsidRDefault="001C13CC" w:rsidP="008E6BFF">
      <w:pPr>
        <w:pStyle w:val="Vahedeta"/>
        <w:spacing w:line="360" w:lineRule="auto"/>
        <w:rPr>
          <w:rFonts w:cstheme="minorHAnsi"/>
          <w:szCs w:val="22"/>
        </w:rPr>
      </w:pPr>
      <w:r w:rsidRPr="00424C87">
        <w:rPr>
          <w:rFonts w:cstheme="minorHAnsi"/>
          <w:b/>
          <w:bCs/>
          <w:szCs w:val="22"/>
        </w:rPr>
        <w:t>1.</w:t>
      </w:r>
      <w:r w:rsidR="008E6BFF">
        <w:rPr>
          <w:rFonts w:cstheme="minorHAnsi"/>
          <w:b/>
          <w:bCs/>
          <w:szCs w:val="22"/>
        </w:rPr>
        <w:t>6</w:t>
      </w:r>
      <w:r w:rsidRPr="00424C87">
        <w:rPr>
          <w:rFonts w:cstheme="minorHAnsi"/>
          <w:b/>
          <w:bCs/>
          <w:szCs w:val="22"/>
        </w:rPr>
        <w:t xml:space="preserve"> Ehitise teenindamiseks vajalike rajatiste võimalik asukoht</w:t>
      </w:r>
      <w:r w:rsidR="00493954" w:rsidRPr="00424C87">
        <w:rPr>
          <w:rFonts w:cstheme="minorHAnsi"/>
          <w:b/>
          <w:bCs/>
          <w:szCs w:val="22"/>
        </w:rPr>
        <w:t xml:space="preserve"> ja tehnosüsteemide lahendused</w:t>
      </w:r>
      <w:r w:rsidR="00532D09" w:rsidRPr="00424C87">
        <w:rPr>
          <w:rFonts w:cstheme="minorHAnsi"/>
          <w:b/>
          <w:bCs/>
          <w:szCs w:val="22"/>
        </w:rPr>
        <w:t>:</w:t>
      </w:r>
      <w:r w:rsidRPr="00424C87">
        <w:rPr>
          <w:rFonts w:cstheme="minorHAnsi"/>
          <w:szCs w:val="22"/>
        </w:rPr>
        <w:t xml:space="preserve"> lahendada ehitusprojektiga</w:t>
      </w:r>
      <w:r w:rsidR="00532D09" w:rsidRPr="00424C87">
        <w:rPr>
          <w:rFonts w:cstheme="minorHAnsi"/>
          <w:szCs w:val="22"/>
        </w:rPr>
        <w:t xml:space="preserve">. </w:t>
      </w:r>
      <w:r w:rsidR="005265AB">
        <w:rPr>
          <w:rFonts w:cstheme="minorHAnsi"/>
          <w:szCs w:val="22"/>
        </w:rPr>
        <w:t xml:space="preserve">Kinnistu ei asu reoveekogumisalal, reovee käitlus lahendada vastavalt </w:t>
      </w:r>
      <w:r w:rsidR="00F511A7" w:rsidRPr="00F511A7">
        <w:rPr>
          <w:rFonts w:cstheme="minorHAnsi"/>
          <w:szCs w:val="22"/>
        </w:rPr>
        <w:t>Elva valla kohtkäitluse ja äraveo eeskirjale</w:t>
      </w:r>
      <w:r w:rsidR="005265AB">
        <w:rPr>
          <w:rFonts w:cstheme="minorHAnsi"/>
          <w:szCs w:val="22"/>
        </w:rPr>
        <w:t xml:space="preserve">. </w:t>
      </w:r>
      <w:r w:rsidR="00F511A7" w:rsidRPr="00F511A7">
        <w:rPr>
          <w:rFonts w:cstheme="minorHAnsi"/>
          <w:szCs w:val="22"/>
        </w:rPr>
        <w:t xml:space="preserve">Elektri, nõrkvoolu ja andmesidevarustus lahendada võrguteenuste osutaja tehniliste tingimuste kohaselt ehitusprojektiga. Kütte, ventilatsiooni ja jahutuse lahendused anda lokaalselt ehitusprojekti koosseisus. Küttesüsteemi soojusallika valikul on keelatud </w:t>
      </w:r>
      <w:r w:rsidR="00F511A7" w:rsidRPr="00F511A7">
        <w:rPr>
          <w:rFonts w:cstheme="minorHAnsi"/>
          <w:szCs w:val="22"/>
        </w:rPr>
        <w:lastRenderedPageBreak/>
        <w:t>kivisöe ja kütteõlide kasutamine energiaallikana. Maakütte kasutamisel näidata asendiplaanil maaküttekontuuri asukoht. Ventilatsioonisüsteem lahendada energiaefektiivselt, nt soojustagastusega sissepuhke-väljatõmbe ventilatsioonisüsteem</w:t>
      </w:r>
      <w:r w:rsidR="008E6BFF">
        <w:rPr>
          <w:rFonts w:cstheme="minorHAnsi"/>
          <w:szCs w:val="22"/>
        </w:rPr>
        <w:t>.</w:t>
      </w:r>
    </w:p>
    <w:p w14:paraId="3884AB40" w14:textId="54CD7436" w:rsidR="005B65AB" w:rsidRPr="00424C87" w:rsidRDefault="005B65AB" w:rsidP="002978A5">
      <w:pPr>
        <w:pStyle w:val="Vahedeta"/>
        <w:tabs>
          <w:tab w:val="left" w:pos="6096"/>
        </w:tabs>
        <w:spacing w:line="360" w:lineRule="auto"/>
        <w:rPr>
          <w:rFonts w:cstheme="minorHAnsi"/>
          <w:szCs w:val="22"/>
        </w:rPr>
      </w:pPr>
      <w:r w:rsidRPr="00424C87">
        <w:rPr>
          <w:rFonts w:cstheme="minorHAnsi"/>
          <w:b/>
          <w:bCs/>
          <w:szCs w:val="22"/>
        </w:rPr>
        <w:t>1.</w:t>
      </w:r>
      <w:r w:rsidR="008E6BFF">
        <w:rPr>
          <w:rFonts w:cstheme="minorHAnsi"/>
          <w:b/>
          <w:bCs/>
          <w:szCs w:val="22"/>
        </w:rPr>
        <w:t>7</w:t>
      </w:r>
      <w:r w:rsidRPr="00424C87">
        <w:rPr>
          <w:rFonts w:cstheme="minorHAnsi"/>
          <w:b/>
          <w:bCs/>
          <w:szCs w:val="22"/>
        </w:rPr>
        <w:t xml:space="preserve"> Ehitusuuringu tegemise vajadus</w:t>
      </w:r>
      <w:r w:rsidR="00532D09" w:rsidRPr="00424C87">
        <w:rPr>
          <w:rFonts w:cstheme="minorHAnsi"/>
          <w:b/>
          <w:bCs/>
          <w:szCs w:val="22"/>
        </w:rPr>
        <w:t>:</w:t>
      </w:r>
      <w:r w:rsidR="00532D09" w:rsidRPr="00424C87">
        <w:rPr>
          <w:rFonts w:cstheme="minorHAnsi"/>
          <w:szCs w:val="22"/>
        </w:rPr>
        <w:t xml:space="preserve"> </w:t>
      </w:r>
      <w:r w:rsidRPr="00424C87">
        <w:rPr>
          <w:rFonts w:cstheme="minorHAnsi"/>
          <w:szCs w:val="22"/>
        </w:rPr>
        <w:t>määratakse ehitusprojekti koostamisel</w:t>
      </w:r>
      <w:r w:rsidR="00931471">
        <w:rPr>
          <w:rFonts w:cstheme="minorHAnsi"/>
          <w:szCs w:val="22"/>
        </w:rPr>
        <w:t>.</w:t>
      </w:r>
    </w:p>
    <w:p w14:paraId="681B32D3" w14:textId="5C4BE87F" w:rsidR="001D551D" w:rsidRDefault="001C13CC" w:rsidP="00CE7383">
      <w:pPr>
        <w:pStyle w:val="Vahedeta"/>
        <w:tabs>
          <w:tab w:val="left" w:pos="6096"/>
        </w:tabs>
        <w:spacing w:line="360" w:lineRule="auto"/>
        <w:rPr>
          <w:rFonts w:cstheme="minorHAnsi"/>
          <w:szCs w:val="22"/>
        </w:rPr>
      </w:pPr>
      <w:r w:rsidRPr="00424C87">
        <w:rPr>
          <w:rFonts w:cstheme="minorHAnsi"/>
          <w:b/>
          <w:bCs/>
          <w:szCs w:val="22"/>
        </w:rPr>
        <w:t>1.</w:t>
      </w:r>
      <w:r w:rsidR="008E6BFF">
        <w:rPr>
          <w:rFonts w:cstheme="minorHAnsi"/>
          <w:b/>
          <w:bCs/>
          <w:szCs w:val="22"/>
        </w:rPr>
        <w:t>8</w:t>
      </w:r>
      <w:r w:rsidRPr="00424C87">
        <w:rPr>
          <w:rFonts w:cstheme="minorHAnsi"/>
          <w:b/>
          <w:bCs/>
          <w:szCs w:val="22"/>
        </w:rPr>
        <w:t xml:space="preserve"> Haljastuse ja heakorra põhimõtted</w:t>
      </w:r>
      <w:r w:rsidR="002263F5" w:rsidRPr="00424C87">
        <w:rPr>
          <w:rFonts w:cstheme="minorHAnsi"/>
          <w:b/>
          <w:bCs/>
          <w:szCs w:val="22"/>
        </w:rPr>
        <w:t>, sh vertikaalplaneering</w:t>
      </w:r>
      <w:r w:rsidR="00532D09" w:rsidRPr="00424C87">
        <w:rPr>
          <w:rFonts w:cstheme="minorHAnsi"/>
          <w:szCs w:val="22"/>
        </w:rPr>
        <w:t xml:space="preserve">: </w:t>
      </w:r>
    </w:p>
    <w:p w14:paraId="32053F53" w14:textId="55CE0665" w:rsidR="001D551D" w:rsidRDefault="001D551D" w:rsidP="00CE7383">
      <w:pPr>
        <w:pStyle w:val="Vahedeta"/>
        <w:tabs>
          <w:tab w:val="left" w:pos="6096"/>
        </w:tabs>
        <w:spacing w:line="360" w:lineRule="auto"/>
        <w:rPr>
          <w:rFonts w:cstheme="minorHAnsi"/>
          <w:szCs w:val="22"/>
        </w:rPr>
      </w:pPr>
      <w:r w:rsidRPr="00424C87">
        <w:rPr>
          <w:rFonts w:cstheme="minorHAnsi"/>
          <w:szCs w:val="22"/>
        </w:rPr>
        <w:t xml:space="preserve">Asendiplaanil kajastatav lahendus peab olema esitatud nii tasapinnaliselt kui ka kõrguslikult ja seotult geodeetilise süsteemiga.  </w:t>
      </w:r>
      <w:r w:rsidR="00C62692" w:rsidRPr="00424C87">
        <w:rPr>
          <w:rFonts w:cstheme="minorHAnsi"/>
          <w:szCs w:val="22"/>
        </w:rPr>
        <w:t xml:space="preserve">Asendiplaanil näidata ehitiste paiknemine krundil, olmejäätmete konteineri paiknemine, krundi heakord, liiklusskeem, tehnovõrkude ja rajatiste paiknemine, </w:t>
      </w:r>
      <w:r w:rsidR="002930E8">
        <w:rPr>
          <w:rFonts w:cstheme="minorHAnsi"/>
          <w:szCs w:val="22"/>
        </w:rPr>
        <w:t xml:space="preserve">piirded, </w:t>
      </w:r>
      <w:r w:rsidR="00C62692" w:rsidRPr="00424C87">
        <w:rPr>
          <w:rFonts w:cstheme="minorHAnsi"/>
          <w:szCs w:val="22"/>
        </w:rPr>
        <w:t>haljastuse paiknemine, vertikaalplaneering, sademevee käitlemine</w:t>
      </w:r>
      <w:r w:rsidR="00EC282A">
        <w:rPr>
          <w:rFonts w:cstheme="minorHAnsi"/>
          <w:szCs w:val="22"/>
        </w:rPr>
        <w:t xml:space="preserve">. </w:t>
      </w:r>
      <w:r w:rsidR="00C62692" w:rsidRPr="00424C87">
        <w:rPr>
          <w:rFonts w:cstheme="minorHAnsi"/>
          <w:szCs w:val="22"/>
        </w:rPr>
        <w:t>Vertikaalplaneerimisega</w:t>
      </w:r>
      <w:r>
        <w:rPr>
          <w:rFonts w:cstheme="minorHAnsi"/>
          <w:szCs w:val="22"/>
        </w:rPr>
        <w:t xml:space="preserve"> tuleb lahendada ja</w:t>
      </w:r>
      <w:r w:rsidR="00C62692" w:rsidRPr="00424C87">
        <w:rPr>
          <w:rFonts w:cstheme="minorHAnsi"/>
          <w:szCs w:val="22"/>
        </w:rPr>
        <w:t xml:space="preserve"> tagada, et kinnistul tekkivad sade</w:t>
      </w:r>
      <w:r w:rsidR="00C82D8B">
        <w:rPr>
          <w:rFonts w:cstheme="minorHAnsi"/>
          <w:szCs w:val="22"/>
        </w:rPr>
        <w:t>me</w:t>
      </w:r>
      <w:r w:rsidR="00C62692" w:rsidRPr="00424C87">
        <w:rPr>
          <w:rFonts w:cstheme="minorHAnsi"/>
          <w:szCs w:val="22"/>
        </w:rPr>
        <w:t>veed ei valguks naaberkinnistule või t</w:t>
      </w:r>
      <w:r w:rsidR="00806E9C">
        <w:rPr>
          <w:rFonts w:cstheme="minorHAnsi"/>
          <w:szCs w:val="22"/>
        </w:rPr>
        <w:t>ee</w:t>
      </w:r>
      <w:r w:rsidR="00C62692" w:rsidRPr="00424C87">
        <w:rPr>
          <w:rFonts w:cstheme="minorHAnsi"/>
          <w:szCs w:val="22"/>
        </w:rPr>
        <w:t>maale. Sade</w:t>
      </w:r>
      <w:r w:rsidR="00CA114A">
        <w:rPr>
          <w:rFonts w:cstheme="minorHAnsi"/>
          <w:szCs w:val="22"/>
        </w:rPr>
        <w:t>me</w:t>
      </w:r>
      <w:r w:rsidR="00C62692" w:rsidRPr="00424C87">
        <w:rPr>
          <w:rFonts w:cstheme="minorHAnsi"/>
          <w:szCs w:val="22"/>
        </w:rPr>
        <w:t>vesi tuleb immutada oma krundi pinnasesse.</w:t>
      </w:r>
    </w:p>
    <w:p w14:paraId="71E351E1" w14:textId="1F9662C7" w:rsidR="007B21DD" w:rsidRPr="00424C87" w:rsidRDefault="001C13CC" w:rsidP="007B21DD">
      <w:pPr>
        <w:spacing w:line="360" w:lineRule="auto"/>
        <w:rPr>
          <w:rFonts w:cstheme="minorHAnsi"/>
          <w:szCs w:val="22"/>
        </w:rPr>
      </w:pPr>
      <w:r w:rsidRPr="00424C87">
        <w:rPr>
          <w:rFonts w:cstheme="minorHAnsi"/>
          <w:b/>
          <w:bCs/>
          <w:szCs w:val="22"/>
        </w:rPr>
        <w:t>1.</w:t>
      </w:r>
      <w:r w:rsidR="008E6BFF">
        <w:rPr>
          <w:rFonts w:cstheme="minorHAnsi"/>
          <w:b/>
          <w:bCs/>
          <w:szCs w:val="22"/>
        </w:rPr>
        <w:t>9</w:t>
      </w:r>
      <w:r w:rsidRPr="00424C87">
        <w:rPr>
          <w:rFonts w:cstheme="minorHAnsi"/>
          <w:b/>
          <w:bCs/>
          <w:szCs w:val="22"/>
        </w:rPr>
        <w:t xml:space="preserve"> Liikluskorralduse põhimõtted</w:t>
      </w:r>
      <w:r w:rsidR="00532D09" w:rsidRPr="00424C87">
        <w:rPr>
          <w:rFonts w:cstheme="minorHAnsi"/>
          <w:szCs w:val="22"/>
        </w:rPr>
        <w:t xml:space="preserve">: </w:t>
      </w:r>
      <w:r w:rsidR="0040119D" w:rsidRPr="00424C87">
        <w:rPr>
          <w:rFonts w:cstheme="minorHAnsi"/>
          <w:szCs w:val="22"/>
        </w:rPr>
        <w:t>juurdepääs kinnistule</w:t>
      </w:r>
      <w:r w:rsidR="00520105">
        <w:rPr>
          <w:rFonts w:cstheme="minorHAnsi"/>
          <w:szCs w:val="22"/>
        </w:rPr>
        <w:t xml:space="preserve"> </w:t>
      </w:r>
      <w:r w:rsidR="005A41BD">
        <w:rPr>
          <w:rFonts w:cstheme="minorHAnsi"/>
          <w:szCs w:val="22"/>
        </w:rPr>
        <w:t xml:space="preserve">Elva linna </w:t>
      </w:r>
      <w:r w:rsidR="002930E8">
        <w:rPr>
          <w:rFonts w:cstheme="minorHAnsi"/>
          <w:szCs w:val="22"/>
        </w:rPr>
        <w:t>suunalt</w:t>
      </w:r>
      <w:r w:rsidR="005A41BD">
        <w:rPr>
          <w:rFonts w:cstheme="minorHAnsi"/>
          <w:szCs w:val="22"/>
        </w:rPr>
        <w:t xml:space="preserve"> </w:t>
      </w:r>
      <w:r w:rsidR="00520105">
        <w:rPr>
          <w:rFonts w:cstheme="minorHAnsi"/>
          <w:szCs w:val="22"/>
        </w:rPr>
        <w:t xml:space="preserve">Allaku kinnistul paikneva Kulbilohu-Elva </w:t>
      </w:r>
      <w:r w:rsidR="007F7EB6">
        <w:rPr>
          <w:rFonts w:cstheme="minorHAnsi"/>
          <w:szCs w:val="22"/>
        </w:rPr>
        <w:t>era</w:t>
      </w:r>
      <w:r w:rsidR="00520105">
        <w:rPr>
          <w:rFonts w:cstheme="minorHAnsi"/>
          <w:szCs w:val="22"/>
        </w:rPr>
        <w:t>teel</w:t>
      </w:r>
      <w:r w:rsidR="005A41BD">
        <w:rPr>
          <w:rFonts w:cstheme="minorHAnsi"/>
          <w:szCs w:val="22"/>
        </w:rPr>
        <w:t xml:space="preserve"> kaudu</w:t>
      </w:r>
      <w:r w:rsidR="007F7EB6">
        <w:rPr>
          <w:rFonts w:cstheme="minorHAnsi"/>
          <w:szCs w:val="22"/>
        </w:rPr>
        <w:t>.</w:t>
      </w:r>
      <w:r w:rsidR="005A41BD">
        <w:rPr>
          <w:rFonts w:cstheme="minorHAnsi"/>
          <w:szCs w:val="22"/>
        </w:rPr>
        <w:t xml:space="preserve"> </w:t>
      </w:r>
      <w:r w:rsidR="00E92038" w:rsidRPr="00424C87">
        <w:rPr>
          <w:rFonts w:cstheme="minorHAnsi"/>
          <w:szCs w:val="22"/>
        </w:rPr>
        <w:t>Ehitusprojektiga määrata kinnistu kõvakattega ala, anda nende  profiil-lõiked. Asendiplaanil näidata kinnistu kõvakattega alade suurus, ehitistealune pind, haljastuse osakaal ning kinnistu täisehitusprotsent.</w:t>
      </w:r>
      <w:r w:rsidR="000405B4" w:rsidRPr="00424C87">
        <w:rPr>
          <w:rFonts w:cstheme="minorHAnsi"/>
          <w:szCs w:val="22"/>
        </w:rPr>
        <w:t xml:space="preserve"> </w:t>
      </w:r>
      <w:r w:rsidR="00EC282A">
        <w:rPr>
          <w:rFonts w:cstheme="minorHAnsi"/>
          <w:szCs w:val="22"/>
        </w:rPr>
        <w:t>Parkimine lahendada kinnistul.</w:t>
      </w:r>
    </w:p>
    <w:p w14:paraId="0AB9D32A" w14:textId="77777777" w:rsidR="0040119D" w:rsidRPr="00424C87" w:rsidRDefault="00F239BD" w:rsidP="002978A5">
      <w:pPr>
        <w:pStyle w:val="Vahedeta"/>
        <w:numPr>
          <w:ilvl w:val="0"/>
          <w:numId w:val="4"/>
        </w:numPr>
        <w:tabs>
          <w:tab w:val="left" w:pos="6096"/>
        </w:tabs>
        <w:spacing w:line="360" w:lineRule="auto"/>
        <w:rPr>
          <w:rFonts w:eastAsia="Calibri" w:cstheme="minorHAnsi"/>
          <w:b/>
          <w:szCs w:val="22"/>
        </w:rPr>
      </w:pPr>
      <w:r w:rsidRPr="00424C87">
        <w:rPr>
          <w:rFonts w:eastAsia="Calibri" w:cstheme="minorHAnsi"/>
          <w:b/>
          <w:szCs w:val="22"/>
        </w:rPr>
        <w:t>Projekteerimise põhialused</w:t>
      </w:r>
    </w:p>
    <w:p w14:paraId="0BAB8EA9" w14:textId="0CA511A3" w:rsidR="00F239BD" w:rsidRPr="00424C87" w:rsidRDefault="00F239BD" w:rsidP="002978A5">
      <w:pPr>
        <w:pStyle w:val="Vahedeta"/>
        <w:numPr>
          <w:ilvl w:val="1"/>
          <w:numId w:val="5"/>
        </w:numPr>
        <w:tabs>
          <w:tab w:val="left" w:pos="6096"/>
        </w:tabs>
        <w:spacing w:line="360" w:lineRule="auto"/>
        <w:rPr>
          <w:rFonts w:eastAsia="Calibri" w:cstheme="minorHAnsi"/>
          <w:szCs w:val="22"/>
        </w:rPr>
      </w:pPr>
      <w:r w:rsidRPr="00424C87">
        <w:rPr>
          <w:rFonts w:eastAsia="Calibri" w:cstheme="minorHAnsi"/>
          <w:szCs w:val="22"/>
        </w:rPr>
        <w:t>Ehitusseadustik;</w:t>
      </w:r>
    </w:p>
    <w:p w14:paraId="4F8CAC9B" w14:textId="5C2B9395" w:rsidR="00F239BD" w:rsidRPr="00424C87" w:rsidRDefault="00AA0165" w:rsidP="002978A5">
      <w:pPr>
        <w:pStyle w:val="Vahedeta"/>
        <w:numPr>
          <w:ilvl w:val="1"/>
          <w:numId w:val="5"/>
        </w:numPr>
        <w:tabs>
          <w:tab w:val="left" w:pos="6096"/>
        </w:tabs>
        <w:spacing w:line="360" w:lineRule="auto"/>
        <w:rPr>
          <w:rFonts w:eastAsia="Calibri" w:cstheme="minorHAnsi"/>
          <w:szCs w:val="22"/>
        </w:rPr>
      </w:pPr>
      <w:r w:rsidRPr="00424C87">
        <w:rPr>
          <w:rFonts w:cstheme="minorHAnsi"/>
          <w:szCs w:val="22"/>
        </w:rPr>
        <w:t xml:space="preserve">Elva </w:t>
      </w:r>
      <w:r w:rsidR="00BF3CDA">
        <w:rPr>
          <w:rFonts w:cstheme="minorHAnsi"/>
          <w:szCs w:val="22"/>
        </w:rPr>
        <w:t>Valla</w:t>
      </w:r>
      <w:r w:rsidRPr="00424C87">
        <w:rPr>
          <w:rFonts w:cstheme="minorHAnsi"/>
          <w:szCs w:val="22"/>
        </w:rPr>
        <w:t xml:space="preserve">volikogu </w:t>
      </w:r>
      <w:r w:rsidR="00BF3CDA">
        <w:rPr>
          <w:rFonts w:cstheme="minorHAnsi"/>
          <w:szCs w:val="22"/>
        </w:rPr>
        <w:t xml:space="preserve">06.05.2024 </w:t>
      </w:r>
      <w:r w:rsidRPr="00424C87">
        <w:rPr>
          <w:rFonts w:cstheme="minorHAnsi"/>
          <w:szCs w:val="22"/>
        </w:rPr>
        <w:t xml:space="preserve">otsusega nr </w:t>
      </w:r>
      <w:r w:rsidR="00BF3CDA">
        <w:rPr>
          <w:rFonts w:cstheme="minorHAnsi"/>
          <w:szCs w:val="22"/>
        </w:rPr>
        <w:t>121</w:t>
      </w:r>
      <w:r w:rsidRPr="00424C87">
        <w:rPr>
          <w:rFonts w:cstheme="minorHAnsi"/>
          <w:szCs w:val="22"/>
        </w:rPr>
        <w:t xml:space="preserve"> </w:t>
      </w:r>
      <w:r w:rsidR="001C13CC" w:rsidRPr="00424C87">
        <w:rPr>
          <w:rFonts w:cstheme="minorHAnsi"/>
          <w:szCs w:val="22"/>
        </w:rPr>
        <w:t xml:space="preserve">kehtestatud </w:t>
      </w:r>
      <w:r w:rsidRPr="00424C87">
        <w:rPr>
          <w:rFonts w:cstheme="minorHAnsi"/>
          <w:szCs w:val="22"/>
        </w:rPr>
        <w:t xml:space="preserve">Elva </w:t>
      </w:r>
      <w:r w:rsidR="00BF3CDA">
        <w:rPr>
          <w:rFonts w:cstheme="minorHAnsi"/>
          <w:szCs w:val="22"/>
        </w:rPr>
        <w:t>valla</w:t>
      </w:r>
      <w:r w:rsidR="001C13CC" w:rsidRPr="00424C87">
        <w:rPr>
          <w:rFonts w:cstheme="minorHAnsi"/>
          <w:szCs w:val="22"/>
        </w:rPr>
        <w:t xml:space="preserve"> üldplaneering</w:t>
      </w:r>
      <w:r w:rsidR="00F239BD" w:rsidRPr="00424C87">
        <w:rPr>
          <w:rFonts w:eastAsia="Calibri" w:cstheme="minorHAnsi"/>
          <w:szCs w:val="22"/>
        </w:rPr>
        <w:t>;</w:t>
      </w:r>
    </w:p>
    <w:p w14:paraId="62C68D86" w14:textId="79E985C9" w:rsidR="00F239BD" w:rsidRPr="00424C87" w:rsidRDefault="00F239BD" w:rsidP="002978A5">
      <w:pPr>
        <w:pStyle w:val="Vahedeta"/>
        <w:numPr>
          <w:ilvl w:val="1"/>
          <w:numId w:val="5"/>
        </w:numPr>
        <w:tabs>
          <w:tab w:val="left" w:pos="6096"/>
        </w:tabs>
        <w:spacing w:line="360" w:lineRule="auto"/>
        <w:rPr>
          <w:rFonts w:eastAsia="Calibri" w:cstheme="minorHAnsi"/>
          <w:szCs w:val="22"/>
        </w:rPr>
      </w:pPr>
      <w:r w:rsidRPr="00424C87">
        <w:rPr>
          <w:rFonts w:eastAsia="Calibri" w:cstheme="minorHAnsi"/>
          <w:szCs w:val="22"/>
        </w:rPr>
        <w:t>Nõuded ehitusprojektile (Majandus- ja taristuministri 17.07.2015 määrus nr 97);</w:t>
      </w:r>
    </w:p>
    <w:p w14:paraId="1331ABE6" w14:textId="77777777" w:rsidR="001C13CC" w:rsidRPr="00424C87" w:rsidRDefault="001C13CC" w:rsidP="002978A5">
      <w:pPr>
        <w:pStyle w:val="Vahedeta"/>
        <w:numPr>
          <w:ilvl w:val="1"/>
          <w:numId w:val="5"/>
        </w:numPr>
        <w:tabs>
          <w:tab w:val="left" w:pos="6096"/>
        </w:tabs>
        <w:spacing w:line="360" w:lineRule="auto"/>
        <w:rPr>
          <w:rFonts w:eastAsia="Calibri" w:cstheme="minorHAnsi"/>
          <w:szCs w:val="22"/>
        </w:rPr>
      </w:pPr>
      <w:r w:rsidRPr="00424C87">
        <w:rPr>
          <w:rFonts w:cstheme="minorHAnsi"/>
          <w:szCs w:val="22"/>
        </w:rPr>
        <w:t>Ehitisele esitatavad tuleohutusnõuded ja nõuded tuletõrje veevarustusele (Siseministri 30.03.2017 määrus nr 17);</w:t>
      </w:r>
    </w:p>
    <w:p w14:paraId="5B882E54" w14:textId="77777777" w:rsidR="001C13CC" w:rsidRPr="00424C87" w:rsidRDefault="001C13CC" w:rsidP="002978A5">
      <w:pPr>
        <w:pStyle w:val="Vahedeta"/>
        <w:numPr>
          <w:ilvl w:val="1"/>
          <w:numId w:val="5"/>
        </w:numPr>
        <w:tabs>
          <w:tab w:val="left" w:pos="6096"/>
        </w:tabs>
        <w:spacing w:line="360" w:lineRule="auto"/>
        <w:rPr>
          <w:rFonts w:eastAsia="Calibri" w:cstheme="minorHAnsi"/>
          <w:szCs w:val="22"/>
        </w:rPr>
      </w:pPr>
      <w:r w:rsidRPr="00424C87">
        <w:rPr>
          <w:rFonts w:cstheme="minorHAnsi"/>
          <w:szCs w:val="22"/>
        </w:rPr>
        <w:t>Hoone energiatõhususe miinimumnõuded (Ettevõtlus- ja infotehnoloogiaministri 11.12.2018 määrus nr 63);</w:t>
      </w:r>
    </w:p>
    <w:p w14:paraId="0EBE65F1" w14:textId="1E597F85" w:rsidR="001C13CC" w:rsidRPr="00424C87" w:rsidRDefault="00B01209" w:rsidP="00B01209">
      <w:pPr>
        <w:pStyle w:val="Vahedeta"/>
        <w:tabs>
          <w:tab w:val="left" w:pos="6096"/>
        </w:tabs>
        <w:spacing w:line="360" w:lineRule="auto"/>
        <w:rPr>
          <w:rFonts w:eastAsia="Calibri" w:cstheme="minorHAnsi"/>
          <w:szCs w:val="22"/>
        </w:rPr>
      </w:pPr>
      <w:r w:rsidRPr="00424C87">
        <w:rPr>
          <w:rFonts w:cstheme="minorHAnsi"/>
          <w:szCs w:val="22"/>
        </w:rPr>
        <w:t xml:space="preserve">2.6 Elva </w:t>
      </w:r>
      <w:r w:rsidR="007F7EB6">
        <w:rPr>
          <w:rFonts w:cstheme="minorHAnsi"/>
          <w:szCs w:val="22"/>
        </w:rPr>
        <w:t xml:space="preserve">valla reovee kohtkäitluse ja äraveo eeskiri (Elva Vallavolikogu 25.04.2022 </w:t>
      </w:r>
      <w:r w:rsidR="009418DC">
        <w:rPr>
          <w:rFonts w:cstheme="minorHAnsi"/>
          <w:szCs w:val="22"/>
        </w:rPr>
        <w:t xml:space="preserve">määrus </w:t>
      </w:r>
      <w:r w:rsidR="007F7EB6">
        <w:rPr>
          <w:rFonts w:cstheme="minorHAnsi"/>
          <w:szCs w:val="22"/>
        </w:rPr>
        <w:t>nr 8).</w:t>
      </w:r>
    </w:p>
    <w:p w14:paraId="088EC566" w14:textId="76D8AF76" w:rsidR="00F239BD" w:rsidRPr="00424C87" w:rsidRDefault="00F239BD" w:rsidP="002978A5">
      <w:pPr>
        <w:pStyle w:val="Vahedeta"/>
        <w:numPr>
          <w:ilvl w:val="0"/>
          <w:numId w:val="4"/>
        </w:numPr>
        <w:tabs>
          <w:tab w:val="left" w:pos="6096"/>
        </w:tabs>
        <w:spacing w:line="360" w:lineRule="auto"/>
        <w:rPr>
          <w:rFonts w:eastAsia="Calibri" w:cstheme="minorHAnsi"/>
          <w:b/>
          <w:szCs w:val="22"/>
        </w:rPr>
      </w:pPr>
      <w:r w:rsidRPr="00424C87">
        <w:rPr>
          <w:rFonts w:eastAsia="Calibri" w:cstheme="minorHAnsi"/>
          <w:b/>
          <w:szCs w:val="22"/>
        </w:rPr>
        <w:t>Nõuded ehitusprojekti koostamiseks</w:t>
      </w:r>
    </w:p>
    <w:p w14:paraId="6837958C" w14:textId="368B7E17" w:rsidR="00F239BD" w:rsidRPr="00900DD9" w:rsidRDefault="00F239BD" w:rsidP="00F67E85">
      <w:pPr>
        <w:pStyle w:val="Vahedeta"/>
        <w:numPr>
          <w:ilvl w:val="1"/>
          <w:numId w:val="6"/>
        </w:numPr>
        <w:tabs>
          <w:tab w:val="left" w:pos="6096"/>
        </w:tabs>
        <w:spacing w:line="360" w:lineRule="auto"/>
        <w:rPr>
          <w:rFonts w:eastAsia="Calibri" w:cstheme="minorHAnsi"/>
          <w:szCs w:val="22"/>
        </w:rPr>
      </w:pPr>
      <w:r w:rsidRPr="00900DD9">
        <w:rPr>
          <w:rFonts w:eastAsia="Calibri" w:cstheme="minorHAnsi"/>
          <w:szCs w:val="22"/>
        </w:rPr>
        <w:t>Ehitusprojekti alusplaanina kasutada litsentseeritud maamõõtja poolt koostatud tõest</w:t>
      </w:r>
      <w:r w:rsidR="00900DD9" w:rsidRPr="00900DD9">
        <w:rPr>
          <w:rFonts w:eastAsia="Calibri" w:cstheme="minorHAnsi"/>
          <w:szCs w:val="22"/>
        </w:rPr>
        <w:t xml:space="preserve"> </w:t>
      </w:r>
      <w:r w:rsidRPr="00900DD9">
        <w:rPr>
          <w:rFonts w:eastAsia="Calibri" w:cstheme="minorHAnsi"/>
          <w:szCs w:val="22"/>
        </w:rPr>
        <w:t>tehnovõrkudega digitaalset geodeetilist krundi plaani täpsusega M 1:500 või 1:1000, mis on registreeritud Elva Vallavalitsuses geoinfospetsialisti juures;</w:t>
      </w:r>
    </w:p>
    <w:p w14:paraId="3770FE3E" w14:textId="76889C1F" w:rsidR="00F239BD" w:rsidRPr="007F7EB6" w:rsidRDefault="00F239BD" w:rsidP="00D6315E">
      <w:pPr>
        <w:pStyle w:val="Vahedeta"/>
        <w:numPr>
          <w:ilvl w:val="1"/>
          <w:numId w:val="6"/>
        </w:numPr>
        <w:tabs>
          <w:tab w:val="left" w:pos="6096"/>
        </w:tabs>
        <w:spacing w:line="360" w:lineRule="auto"/>
        <w:rPr>
          <w:rFonts w:eastAsia="Calibri" w:cstheme="minorHAnsi"/>
          <w:szCs w:val="22"/>
        </w:rPr>
      </w:pPr>
      <w:r w:rsidRPr="007F7EB6">
        <w:rPr>
          <w:rFonts w:eastAsia="Calibri" w:cstheme="minorHAnsi"/>
          <w:szCs w:val="22"/>
        </w:rPr>
        <w:t xml:space="preserve">Ehitusprojekti digitaalsel vormistamisel järgida juhendmaterjali „Ehitusprojekti dokumentide digitaalse vormistamise nõuded ehitusloa elektroonilisel taotlemisel“. Ehitusprojekt ja ehitusloa taotlus esitada digitaalselt läbi ehitisregistri </w:t>
      </w:r>
      <w:hyperlink r:id="rId5" w:history="1">
        <w:r w:rsidRPr="007F7EB6">
          <w:rPr>
            <w:rStyle w:val="Hperlink"/>
            <w:rFonts w:eastAsia="Calibri" w:cstheme="minorHAnsi"/>
            <w:szCs w:val="22"/>
          </w:rPr>
          <w:t>www.ehr.ee</w:t>
        </w:r>
      </w:hyperlink>
      <w:r w:rsidRPr="007F7EB6">
        <w:rPr>
          <w:rFonts w:eastAsia="Calibri" w:cstheme="minorHAnsi"/>
          <w:szCs w:val="22"/>
        </w:rPr>
        <w:t xml:space="preserve"> Elva Vallavalitsusele läbivaatamiseks ja ehitusloa taotlemiseks. </w:t>
      </w:r>
    </w:p>
    <w:p w14:paraId="3509E392" w14:textId="6BDC2EF4" w:rsidR="00F300F5" w:rsidRPr="004B0BC6" w:rsidRDefault="00BA51C5" w:rsidP="00E30C53">
      <w:pPr>
        <w:pStyle w:val="Vahedeta"/>
        <w:numPr>
          <w:ilvl w:val="0"/>
          <w:numId w:val="4"/>
        </w:numPr>
        <w:tabs>
          <w:tab w:val="left" w:pos="6096"/>
        </w:tabs>
        <w:spacing w:line="360" w:lineRule="auto"/>
        <w:rPr>
          <w:rFonts w:eastAsia="Calibri" w:cstheme="minorHAnsi"/>
          <w:i/>
          <w:iCs/>
          <w:szCs w:val="22"/>
        </w:rPr>
      </w:pPr>
      <w:r w:rsidRPr="007F7EB6">
        <w:rPr>
          <w:rFonts w:eastAsia="Calibri" w:cstheme="minorHAnsi"/>
          <w:b/>
          <w:bCs/>
          <w:szCs w:val="22"/>
        </w:rPr>
        <w:t>Projekteerimistingimuste kehtivuse aeg:</w:t>
      </w:r>
      <w:r w:rsidRPr="007F7EB6">
        <w:rPr>
          <w:rFonts w:eastAsia="Calibri" w:cstheme="minorHAnsi"/>
          <w:szCs w:val="22"/>
        </w:rPr>
        <w:t xml:space="preserve"> (5) </w:t>
      </w:r>
      <w:r w:rsidR="008D4DF1" w:rsidRPr="007F7EB6">
        <w:rPr>
          <w:rFonts w:eastAsia="Calibri" w:cstheme="minorHAnsi"/>
          <w:szCs w:val="22"/>
        </w:rPr>
        <w:t>viis aastat</w:t>
      </w:r>
      <w:r w:rsidR="009E0638" w:rsidRPr="007F7EB6">
        <w:rPr>
          <w:rFonts w:eastAsia="Calibri" w:cstheme="minorHAnsi"/>
          <w:szCs w:val="22"/>
        </w:rPr>
        <w:t>.</w:t>
      </w:r>
    </w:p>
    <w:p w14:paraId="788443EE" w14:textId="77777777" w:rsidR="004B0BC6" w:rsidRDefault="004B0BC6" w:rsidP="004B0BC6">
      <w:pPr>
        <w:pStyle w:val="Vahedeta"/>
        <w:tabs>
          <w:tab w:val="left" w:pos="6096"/>
        </w:tabs>
        <w:spacing w:line="360" w:lineRule="auto"/>
        <w:rPr>
          <w:rFonts w:eastAsia="Calibri" w:cstheme="minorHAnsi"/>
          <w:szCs w:val="22"/>
        </w:rPr>
      </w:pPr>
    </w:p>
    <w:p w14:paraId="677C5E7B" w14:textId="77777777" w:rsidR="004B0BC6" w:rsidRDefault="004B0BC6" w:rsidP="004B0BC6">
      <w:pPr>
        <w:pStyle w:val="Vahedeta"/>
        <w:tabs>
          <w:tab w:val="left" w:pos="6096"/>
        </w:tabs>
        <w:spacing w:line="360" w:lineRule="auto"/>
        <w:rPr>
          <w:rFonts w:eastAsia="Calibri" w:cstheme="minorHAnsi"/>
          <w:i/>
          <w:iCs/>
          <w:szCs w:val="22"/>
        </w:rPr>
      </w:pPr>
    </w:p>
    <w:p w14:paraId="53D15BF2" w14:textId="5CFE5956" w:rsidR="004B0BC6" w:rsidRPr="004B0BC6" w:rsidRDefault="004B0BC6" w:rsidP="004B0BC6">
      <w:pPr>
        <w:pStyle w:val="Vahedeta"/>
        <w:tabs>
          <w:tab w:val="left" w:pos="6096"/>
        </w:tabs>
        <w:spacing w:line="360" w:lineRule="auto"/>
        <w:rPr>
          <w:rFonts w:eastAsia="Calibri" w:cstheme="minorHAnsi"/>
          <w:szCs w:val="22"/>
        </w:rPr>
      </w:pPr>
      <w:r>
        <w:rPr>
          <w:rFonts w:eastAsia="Calibri" w:cstheme="minorHAnsi"/>
          <w:szCs w:val="22"/>
        </w:rPr>
        <w:lastRenderedPageBreak/>
        <w:t>Väljavõte Elva valla üldplaneeringu põhijoonisest:</w:t>
      </w:r>
    </w:p>
    <w:p w14:paraId="78373EE1" w14:textId="294193D7" w:rsidR="004B0BC6" w:rsidRDefault="004B0BC6" w:rsidP="004B0BC6">
      <w:pPr>
        <w:pStyle w:val="Vahedeta"/>
        <w:tabs>
          <w:tab w:val="left" w:pos="6096"/>
        </w:tabs>
        <w:spacing w:line="360" w:lineRule="auto"/>
        <w:rPr>
          <w:rFonts w:eastAsia="Calibri" w:cstheme="minorHAnsi"/>
          <w:i/>
          <w:iCs/>
          <w:szCs w:val="22"/>
        </w:rPr>
      </w:pPr>
      <w:r>
        <w:rPr>
          <w:noProof/>
        </w:rPr>
        <w:drawing>
          <wp:inline distT="0" distB="0" distL="0" distR="0" wp14:anchorId="3B8B8B27" wp14:editId="328A9C0C">
            <wp:extent cx="3781958" cy="2955280"/>
            <wp:effectExtent l="0" t="0" r="0" b="0"/>
            <wp:docPr id="1032478006" name="Pilt 1" descr="Pilt, millel on kujutatud kaart, tekst, Plaan, diagramm&#10;&#10;Tehisintellekti genereeritud sisu ei pruugi olla õi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478006" name="Pilt 1" descr="Pilt, millel on kujutatud kaart, tekst, Plaan, diagramm&#10;&#10;Tehisintellekti genereeritud sisu ei pruugi olla õige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88578" cy="2960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02CC1A" w14:textId="5B2BC9EC" w:rsidR="004B0BC6" w:rsidRDefault="004B0BC6" w:rsidP="004B0BC6">
      <w:pPr>
        <w:pStyle w:val="Vahedeta"/>
        <w:tabs>
          <w:tab w:val="left" w:pos="6096"/>
        </w:tabs>
        <w:spacing w:line="360" w:lineRule="auto"/>
        <w:rPr>
          <w:rFonts w:eastAsia="Calibri" w:cstheme="minorHAnsi"/>
          <w:szCs w:val="22"/>
        </w:rPr>
      </w:pPr>
      <w:r>
        <w:rPr>
          <w:rFonts w:eastAsia="Calibri" w:cstheme="minorHAnsi"/>
          <w:szCs w:val="22"/>
        </w:rPr>
        <w:t>Leppemärgid:</w:t>
      </w:r>
    </w:p>
    <w:p w14:paraId="4EE4643B" w14:textId="2A3B980D" w:rsidR="004B0BC6" w:rsidRDefault="004B0BC6" w:rsidP="004B0BC6">
      <w:pPr>
        <w:pStyle w:val="Vahedeta"/>
        <w:tabs>
          <w:tab w:val="left" w:pos="6096"/>
        </w:tabs>
        <w:spacing w:line="360" w:lineRule="auto"/>
        <w:rPr>
          <w:rFonts w:eastAsia="Calibri" w:cstheme="minorHAnsi"/>
          <w:szCs w:val="22"/>
        </w:rPr>
      </w:pPr>
      <w:r w:rsidRPr="004B0BC6">
        <w:rPr>
          <w:noProof/>
        </w:rPr>
        <w:drawing>
          <wp:inline distT="0" distB="0" distL="0" distR="0" wp14:anchorId="4B44E205" wp14:editId="10DEE41F">
            <wp:extent cx="2284337" cy="219456"/>
            <wp:effectExtent l="0" t="0" r="1905" b="9525"/>
            <wp:docPr id="1187065232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06523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76336" cy="228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213DA" w14:textId="47DBF011" w:rsidR="004B0BC6" w:rsidRPr="004B0BC6" w:rsidRDefault="004B0BC6" w:rsidP="004B0BC6">
      <w:pPr>
        <w:pStyle w:val="Vahedeta"/>
        <w:tabs>
          <w:tab w:val="left" w:pos="6096"/>
        </w:tabs>
        <w:spacing w:line="360" w:lineRule="auto"/>
        <w:rPr>
          <w:rFonts w:eastAsia="Calibri" w:cstheme="minorHAnsi"/>
          <w:szCs w:val="22"/>
        </w:rPr>
      </w:pPr>
      <w:r w:rsidRPr="004B0BC6">
        <w:rPr>
          <w:noProof/>
        </w:rPr>
        <w:drawing>
          <wp:inline distT="0" distB="0" distL="0" distR="0" wp14:anchorId="5B95A812" wp14:editId="0A3ACCDC">
            <wp:extent cx="2165299" cy="205330"/>
            <wp:effectExtent l="0" t="0" r="6985" b="4445"/>
            <wp:docPr id="961863213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86321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35187" cy="211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B0BC6" w:rsidRPr="004B0B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35C84"/>
    <w:multiLevelType w:val="multilevel"/>
    <w:tmpl w:val="048A815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923E94"/>
    <w:multiLevelType w:val="hybridMultilevel"/>
    <w:tmpl w:val="C89A4438"/>
    <w:lvl w:ilvl="0" w:tplc="A81A7B6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13E56F7C"/>
    <w:multiLevelType w:val="multilevel"/>
    <w:tmpl w:val="79180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inorHAnsi" w:eastAsia="Calibri" w:hAnsiTheme="minorHAnsi" w:cs="Times New Roman"/>
        <w:sz w:val="22"/>
      </w:rPr>
    </w:lvl>
    <w:lvl w:ilvl="2">
      <w:start w:val="1"/>
      <w:numFmt w:val="decimal"/>
      <w:lvlText w:val="%1.%2.%3."/>
      <w:lvlJc w:val="left"/>
      <w:pPr>
        <w:tabs>
          <w:tab w:val="num" w:pos="1298"/>
        </w:tabs>
        <w:ind w:left="1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87"/>
        </w:tabs>
        <w:ind w:left="15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6"/>
        </w:tabs>
        <w:ind w:left="2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5"/>
        </w:tabs>
        <w:ind w:left="25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74"/>
        </w:tabs>
        <w:ind w:left="3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63"/>
        </w:tabs>
        <w:ind w:left="34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12"/>
        </w:tabs>
        <w:ind w:left="4112" w:hanging="1800"/>
      </w:pPr>
      <w:rPr>
        <w:rFonts w:hint="default"/>
      </w:rPr>
    </w:lvl>
  </w:abstractNum>
  <w:abstractNum w:abstractNumId="3" w15:restartNumberingAfterBreak="0">
    <w:nsid w:val="33A17789"/>
    <w:multiLevelType w:val="multilevel"/>
    <w:tmpl w:val="463CD5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401477B8"/>
    <w:multiLevelType w:val="multilevel"/>
    <w:tmpl w:val="38BA86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5B391B5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689032DE"/>
    <w:multiLevelType w:val="multilevel"/>
    <w:tmpl w:val="391C7966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314993426">
    <w:abstractNumId w:val="2"/>
  </w:num>
  <w:num w:numId="2" w16cid:durableId="1442071780">
    <w:abstractNumId w:val="4"/>
  </w:num>
  <w:num w:numId="3" w16cid:durableId="1203588959">
    <w:abstractNumId w:val="6"/>
  </w:num>
  <w:num w:numId="4" w16cid:durableId="195001344">
    <w:abstractNumId w:val="1"/>
  </w:num>
  <w:num w:numId="5" w16cid:durableId="273443374">
    <w:abstractNumId w:val="3"/>
  </w:num>
  <w:num w:numId="6" w16cid:durableId="1140537273">
    <w:abstractNumId w:val="0"/>
  </w:num>
  <w:num w:numId="7" w16cid:durableId="9011387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9BD"/>
    <w:rsid w:val="000111F6"/>
    <w:rsid w:val="000405B4"/>
    <w:rsid w:val="00053F39"/>
    <w:rsid w:val="000646FC"/>
    <w:rsid w:val="00090E12"/>
    <w:rsid w:val="0009294D"/>
    <w:rsid w:val="000A08BD"/>
    <w:rsid w:val="000A4754"/>
    <w:rsid w:val="000B301B"/>
    <w:rsid w:val="000B3CD6"/>
    <w:rsid w:val="000C11AB"/>
    <w:rsid w:val="000C7EA1"/>
    <w:rsid w:val="000D5CB8"/>
    <w:rsid w:val="000F7785"/>
    <w:rsid w:val="001030D0"/>
    <w:rsid w:val="00104F2B"/>
    <w:rsid w:val="00110B90"/>
    <w:rsid w:val="00130A1E"/>
    <w:rsid w:val="001504FC"/>
    <w:rsid w:val="001638FD"/>
    <w:rsid w:val="00193B90"/>
    <w:rsid w:val="00197F1A"/>
    <w:rsid w:val="001A02B6"/>
    <w:rsid w:val="001C13CC"/>
    <w:rsid w:val="001C30CB"/>
    <w:rsid w:val="001D551D"/>
    <w:rsid w:val="001E16B2"/>
    <w:rsid w:val="001E54BC"/>
    <w:rsid w:val="002121E0"/>
    <w:rsid w:val="002263F5"/>
    <w:rsid w:val="00227815"/>
    <w:rsid w:val="00236688"/>
    <w:rsid w:val="00265707"/>
    <w:rsid w:val="00272D46"/>
    <w:rsid w:val="00292E21"/>
    <w:rsid w:val="002930E8"/>
    <w:rsid w:val="00296BB9"/>
    <w:rsid w:val="00296BF0"/>
    <w:rsid w:val="002978A5"/>
    <w:rsid w:val="002B4905"/>
    <w:rsid w:val="002C4E33"/>
    <w:rsid w:val="002E0F4B"/>
    <w:rsid w:val="002F23F4"/>
    <w:rsid w:val="002F5E15"/>
    <w:rsid w:val="00302346"/>
    <w:rsid w:val="00323040"/>
    <w:rsid w:val="00330EE0"/>
    <w:rsid w:val="00331893"/>
    <w:rsid w:val="003372D4"/>
    <w:rsid w:val="00341F94"/>
    <w:rsid w:val="0037517C"/>
    <w:rsid w:val="00380CF3"/>
    <w:rsid w:val="003977EF"/>
    <w:rsid w:val="003A46D6"/>
    <w:rsid w:val="003B13C0"/>
    <w:rsid w:val="003C6EB7"/>
    <w:rsid w:val="0040119D"/>
    <w:rsid w:val="00416594"/>
    <w:rsid w:val="00424C87"/>
    <w:rsid w:val="0043479F"/>
    <w:rsid w:val="00443F27"/>
    <w:rsid w:val="00451F09"/>
    <w:rsid w:val="00461965"/>
    <w:rsid w:val="00467698"/>
    <w:rsid w:val="0047348C"/>
    <w:rsid w:val="004828C7"/>
    <w:rsid w:val="00484A3B"/>
    <w:rsid w:val="00493954"/>
    <w:rsid w:val="00496355"/>
    <w:rsid w:val="004A27C7"/>
    <w:rsid w:val="004A5CEF"/>
    <w:rsid w:val="004B0BC6"/>
    <w:rsid w:val="004B62FE"/>
    <w:rsid w:val="004B7980"/>
    <w:rsid w:val="004E6B0F"/>
    <w:rsid w:val="004F1D63"/>
    <w:rsid w:val="004F30CF"/>
    <w:rsid w:val="00513FAB"/>
    <w:rsid w:val="00516028"/>
    <w:rsid w:val="00520105"/>
    <w:rsid w:val="00522266"/>
    <w:rsid w:val="00525627"/>
    <w:rsid w:val="005265AB"/>
    <w:rsid w:val="00532D09"/>
    <w:rsid w:val="00534485"/>
    <w:rsid w:val="005677F2"/>
    <w:rsid w:val="00572BC4"/>
    <w:rsid w:val="00587A2A"/>
    <w:rsid w:val="005916DC"/>
    <w:rsid w:val="0059248C"/>
    <w:rsid w:val="005A41BD"/>
    <w:rsid w:val="005B4484"/>
    <w:rsid w:val="005B4A94"/>
    <w:rsid w:val="005B65AB"/>
    <w:rsid w:val="005D2742"/>
    <w:rsid w:val="005D353A"/>
    <w:rsid w:val="005E1302"/>
    <w:rsid w:val="005F2DF6"/>
    <w:rsid w:val="005F4886"/>
    <w:rsid w:val="006018AB"/>
    <w:rsid w:val="006104E6"/>
    <w:rsid w:val="006128B7"/>
    <w:rsid w:val="00634699"/>
    <w:rsid w:val="00640FE7"/>
    <w:rsid w:val="00643D72"/>
    <w:rsid w:val="00710234"/>
    <w:rsid w:val="0072558A"/>
    <w:rsid w:val="00751CC5"/>
    <w:rsid w:val="007821A3"/>
    <w:rsid w:val="00785161"/>
    <w:rsid w:val="007A05B3"/>
    <w:rsid w:val="007B21DD"/>
    <w:rsid w:val="007C48EE"/>
    <w:rsid w:val="007C59BC"/>
    <w:rsid w:val="007F1D25"/>
    <w:rsid w:val="007F4292"/>
    <w:rsid w:val="007F7EB6"/>
    <w:rsid w:val="008007A8"/>
    <w:rsid w:val="00806E9C"/>
    <w:rsid w:val="008155B3"/>
    <w:rsid w:val="008201E7"/>
    <w:rsid w:val="00840D10"/>
    <w:rsid w:val="00846F5A"/>
    <w:rsid w:val="008730D0"/>
    <w:rsid w:val="00887E16"/>
    <w:rsid w:val="008A13F4"/>
    <w:rsid w:val="008A5E4C"/>
    <w:rsid w:val="008B7B1A"/>
    <w:rsid w:val="008D4D7E"/>
    <w:rsid w:val="008D4DF1"/>
    <w:rsid w:val="008E443B"/>
    <w:rsid w:val="008E6BFF"/>
    <w:rsid w:val="008F1FEA"/>
    <w:rsid w:val="008F2085"/>
    <w:rsid w:val="00900DD9"/>
    <w:rsid w:val="009163AE"/>
    <w:rsid w:val="00931471"/>
    <w:rsid w:val="00934A85"/>
    <w:rsid w:val="009418DC"/>
    <w:rsid w:val="009630C0"/>
    <w:rsid w:val="009635D8"/>
    <w:rsid w:val="00967FD5"/>
    <w:rsid w:val="00970AA9"/>
    <w:rsid w:val="00974FF6"/>
    <w:rsid w:val="00975B61"/>
    <w:rsid w:val="00976157"/>
    <w:rsid w:val="009770AE"/>
    <w:rsid w:val="0098188A"/>
    <w:rsid w:val="0098416B"/>
    <w:rsid w:val="009C18E9"/>
    <w:rsid w:val="009C1C49"/>
    <w:rsid w:val="009D228F"/>
    <w:rsid w:val="009D2FC0"/>
    <w:rsid w:val="009E0638"/>
    <w:rsid w:val="009F5D99"/>
    <w:rsid w:val="00A078C0"/>
    <w:rsid w:val="00A2350C"/>
    <w:rsid w:val="00A248D4"/>
    <w:rsid w:val="00A26445"/>
    <w:rsid w:val="00A41314"/>
    <w:rsid w:val="00A63D2C"/>
    <w:rsid w:val="00A81EF2"/>
    <w:rsid w:val="00A84F11"/>
    <w:rsid w:val="00A9658A"/>
    <w:rsid w:val="00AA0165"/>
    <w:rsid w:val="00AA09E7"/>
    <w:rsid w:val="00AB3F9C"/>
    <w:rsid w:val="00AB6DA6"/>
    <w:rsid w:val="00AC3502"/>
    <w:rsid w:val="00AC7BBE"/>
    <w:rsid w:val="00AE06F2"/>
    <w:rsid w:val="00AE3532"/>
    <w:rsid w:val="00AE45EA"/>
    <w:rsid w:val="00B01209"/>
    <w:rsid w:val="00B06DB6"/>
    <w:rsid w:val="00B210DA"/>
    <w:rsid w:val="00B260DF"/>
    <w:rsid w:val="00B302EC"/>
    <w:rsid w:val="00B45BAD"/>
    <w:rsid w:val="00B731D7"/>
    <w:rsid w:val="00B73B3A"/>
    <w:rsid w:val="00B74B12"/>
    <w:rsid w:val="00B77D33"/>
    <w:rsid w:val="00B90467"/>
    <w:rsid w:val="00BA51C5"/>
    <w:rsid w:val="00BB2189"/>
    <w:rsid w:val="00BB453A"/>
    <w:rsid w:val="00BD5B1A"/>
    <w:rsid w:val="00BF3CDA"/>
    <w:rsid w:val="00C03E40"/>
    <w:rsid w:val="00C05B3A"/>
    <w:rsid w:val="00C12200"/>
    <w:rsid w:val="00C25137"/>
    <w:rsid w:val="00C42A70"/>
    <w:rsid w:val="00C43933"/>
    <w:rsid w:val="00C62692"/>
    <w:rsid w:val="00C64C49"/>
    <w:rsid w:val="00C82D8B"/>
    <w:rsid w:val="00C95BDA"/>
    <w:rsid w:val="00CA114A"/>
    <w:rsid w:val="00CC62E8"/>
    <w:rsid w:val="00CD29F2"/>
    <w:rsid w:val="00CE7383"/>
    <w:rsid w:val="00CF5594"/>
    <w:rsid w:val="00D011A4"/>
    <w:rsid w:val="00D024BA"/>
    <w:rsid w:val="00D03155"/>
    <w:rsid w:val="00D1203E"/>
    <w:rsid w:val="00D17A76"/>
    <w:rsid w:val="00D42DF1"/>
    <w:rsid w:val="00D4353B"/>
    <w:rsid w:val="00D52187"/>
    <w:rsid w:val="00D527D8"/>
    <w:rsid w:val="00D612FE"/>
    <w:rsid w:val="00D720DA"/>
    <w:rsid w:val="00D847B9"/>
    <w:rsid w:val="00DC0CB8"/>
    <w:rsid w:val="00DC2F2A"/>
    <w:rsid w:val="00DC5625"/>
    <w:rsid w:val="00DD215A"/>
    <w:rsid w:val="00DD4013"/>
    <w:rsid w:val="00DD7479"/>
    <w:rsid w:val="00E242EE"/>
    <w:rsid w:val="00E42CEA"/>
    <w:rsid w:val="00E4608D"/>
    <w:rsid w:val="00E56B65"/>
    <w:rsid w:val="00E6080B"/>
    <w:rsid w:val="00E701F7"/>
    <w:rsid w:val="00E92038"/>
    <w:rsid w:val="00EC282A"/>
    <w:rsid w:val="00EE3A33"/>
    <w:rsid w:val="00EF6D4F"/>
    <w:rsid w:val="00F04CDB"/>
    <w:rsid w:val="00F1425C"/>
    <w:rsid w:val="00F239BD"/>
    <w:rsid w:val="00F300F5"/>
    <w:rsid w:val="00F351D4"/>
    <w:rsid w:val="00F36211"/>
    <w:rsid w:val="00F511A7"/>
    <w:rsid w:val="00F670CA"/>
    <w:rsid w:val="00F67B01"/>
    <w:rsid w:val="00F91617"/>
    <w:rsid w:val="00F92DF3"/>
    <w:rsid w:val="00FA11DB"/>
    <w:rsid w:val="00FA1755"/>
    <w:rsid w:val="00FB4725"/>
    <w:rsid w:val="00FD452F"/>
    <w:rsid w:val="00FE3018"/>
    <w:rsid w:val="00FE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6E334"/>
  <w15:chartTrackingRefBased/>
  <w15:docId w15:val="{8511F341-3AEC-4EC6-B41B-26E202DE2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24C87"/>
    <w:pPr>
      <w:spacing w:after="0" w:line="240" w:lineRule="auto"/>
      <w:jc w:val="both"/>
    </w:pPr>
    <w:rPr>
      <w:rFonts w:eastAsia="Times New Roman" w:cs="Times New Roman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semiHidden/>
    <w:rsid w:val="00F239BD"/>
    <w:rPr>
      <w:color w:val="0000FF"/>
      <w:u w:val="single"/>
    </w:rPr>
  </w:style>
  <w:style w:type="paragraph" w:styleId="Vahedeta">
    <w:name w:val="No Spacing"/>
    <w:uiPriority w:val="1"/>
    <w:qFormat/>
    <w:rsid w:val="00F239BD"/>
    <w:pPr>
      <w:spacing w:after="0" w:line="240" w:lineRule="auto"/>
      <w:jc w:val="both"/>
    </w:pPr>
    <w:rPr>
      <w:rFonts w:eastAsia="Times New Roman" w:cs="Times New Roman"/>
      <w:szCs w:val="24"/>
    </w:rPr>
  </w:style>
  <w:style w:type="character" w:styleId="Lahendamatamainimine">
    <w:name w:val="Unresolved Mention"/>
    <w:basedOn w:val="Liguvaikefont"/>
    <w:uiPriority w:val="99"/>
    <w:semiHidden/>
    <w:unhideWhenUsed/>
    <w:rsid w:val="008D4D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ehr.e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3</Pages>
  <Words>742</Words>
  <Characters>4306</Characters>
  <Application>Microsoft Office Word</Application>
  <DocSecurity>0</DocSecurity>
  <Lines>35</Lines>
  <Paragraphs>10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Maarika Uprus</dc:creator>
  <cp:keywords/>
  <dc:description/>
  <cp:lastModifiedBy>Triinu Paas</cp:lastModifiedBy>
  <cp:revision>24</cp:revision>
  <cp:lastPrinted>2022-04-08T11:06:00Z</cp:lastPrinted>
  <dcterms:created xsi:type="dcterms:W3CDTF">2025-07-21T07:56:00Z</dcterms:created>
  <dcterms:modified xsi:type="dcterms:W3CDTF">2025-07-30T12:38:00Z</dcterms:modified>
</cp:coreProperties>
</file>